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7C" w:rsidRPr="00766C9E" w:rsidRDefault="002F6F7C" w:rsidP="002F6F7C">
      <w:pPr>
        <w:spacing w:after="0"/>
        <w:ind w:firstLine="284"/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  <w:r w:rsidRPr="00766C9E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План мероприятий по введению ФГОС ДОО</w:t>
      </w:r>
    </w:p>
    <w:p w:rsidR="002F6F7C" w:rsidRPr="009E7E98" w:rsidRDefault="002F6F7C" w:rsidP="002F6F7C">
      <w:pPr>
        <w:spacing w:after="0"/>
        <w:ind w:firstLine="284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2F6F7C" w:rsidRPr="009E7E98" w:rsidRDefault="002F6F7C" w:rsidP="002F6F7C">
      <w:pPr>
        <w:spacing w:after="0"/>
        <w:ind w:firstLine="284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9E7E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Цель:</w:t>
      </w: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- обеспечить комплекс условий введения ФГОС ДО в ДОО</w:t>
      </w:r>
    </w:p>
    <w:p w:rsidR="002F6F7C" w:rsidRPr="009E7E98" w:rsidRDefault="002F6F7C" w:rsidP="002F6F7C">
      <w:pPr>
        <w:spacing w:after="0"/>
        <w:ind w:firstLine="284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2F6F7C" w:rsidRPr="009E7E98" w:rsidRDefault="002F6F7C" w:rsidP="002F6F7C">
      <w:pPr>
        <w:spacing w:after="0"/>
        <w:ind w:firstLine="284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9E7E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Задачи:</w:t>
      </w:r>
    </w:p>
    <w:p w:rsidR="002F6F7C" w:rsidRDefault="002F6F7C" w:rsidP="002F6F7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привести нормативно-правовую базу ДОО в соответствии с ФГОС ДО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2F6F7C" w:rsidRDefault="002F6F7C" w:rsidP="002F6F7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осуществить повышение профессиональной компетентности педагогических кадров ДОО по введению ФГОС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2F6F7C" w:rsidRDefault="002F6F7C" w:rsidP="002F6F7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привести материально-техническую базу в соответствии с ФГОС ДО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2F6F7C" w:rsidRDefault="002F6F7C" w:rsidP="002F6F7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обеспечить информационную открытость процесса введения ФГОС ДО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2F6F7C" w:rsidRPr="009E7E98" w:rsidRDefault="002F6F7C" w:rsidP="002F6F7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разработать механизм мониторинга готовности ДОО к введению ФГОС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2F6F7C" w:rsidRPr="009E7E98" w:rsidRDefault="002F6F7C" w:rsidP="002F6F7C">
      <w:pPr>
        <w:spacing w:after="0"/>
        <w:ind w:firstLine="284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2F6F7C" w:rsidRPr="009E7E98" w:rsidRDefault="002F6F7C" w:rsidP="002F6F7C">
      <w:pPr>
        <w:spacing w:after="0"/>
        <w:ind w:firstLine="284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9E7E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Предполагаемый результат:</w:t>
      </w:r>
    </w:p>
    <w:p w:rsidR="002F6F7C" w:rsidRPr="009E7E98" w:rsidRDefault="002F6F7C" w:rsidP="002F6F7C">
      <w:pPr>
        <w:spacing w:after="0"/>
        <w:ind w:firstLine="284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- приведение</w:t>
      </w: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в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соответствие нормативно-правовой базы</w:t>
      </w: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ДОО с учетом ФГОС</w:t>
      </w:r>
    </w:p>
    <w:p w:rsidR="002F6F7C" w:rsidRPr="009E7E98" w:rsidRDefault="002F6F7C" w:rsidP="002F6F7C">
      <w:pPr>
        <w:spacing w:after="0"/>
        <w:ind w:firstLine="284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- </w:t>
      </w: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подготовка кадров (руководящих и педагогических) к введению ФГОС ДО</w:t>
      </w:r>
    </w:p>
    <w:p w:rsidR="002F6F7C" w:rsidRPr="009E7E98" w:rsidRDefault="002F6F7C" w:rsidP="002F6F7C">
      <w:pPr>
        <w:spacing w:after="0"/>
        <w:ind w:firstLine="284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- </w:t>
      </w: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оценка соответствия материально-технической базы ДО на соответствие ФГОС ДО</w:t>
      </w:r>
    </w:p>
    <w:p w:rsidR="002F6F7C" w:rsidRPr="009E7E98" w:rsidRDefault="002F6F7C" w:rsidP="002F6F7C">
      <w:pPr>
        <w:spacing w:after="0"/>
        <w:ind w:firstLine="284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- обеспечение информационной</w:t>
      </w: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открытост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и</w:t>
      </w:r>
      <w:r w:rsidRPr="009E7E9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введения ФГОС</w:t>
      </w:r>
    </w:p>
    <w:p w:rsidR="002F6F7C" w:rsidRPr="009E7E98" w:rsidRDefault="002F6F7C" w:rsidP="002F6F7C">
      <w:pPr>
        <w:ind w:firstLine="284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Layout w:type="fixed"/>
        <w:tblLook w:val="0600" w:firstRow="0" w:lastRow="0" w:firstColumn="0" w:lastColumn="0" w:noHBand="1" w:noVBand="1"/>
      </w:tblPr>
      <w:tblGrid>
        <w:gridCol w:w="708"/>
        <w:gridCol w:w="12"/>
        <w:gridCol w:w="3958"/>
        <w:gridCol w:w="1560"/>
        <w:gridCol w:w="1701"/>
        <w:gridCol w:w="2693"/>
      </w:tblGrid>
      <w:tr w:rsidR="002F6F7C" w:rsidRPr="004A186E" w:rsidTr="009A0CD4">
        <w:trPr>
          <w:trHeight w:val="474"/>
        </w:trPr>
        <w:tc>
          <w:tcPr>
            <w:tcW w:w="708" w:type="dxa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7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hideMark/>
          </w:tcPr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hideMark/>
          </w:tcPr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A1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Ответствен</w:t>
            </w:r>
            <w:r w:rsidRPr="004A1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4"/>
                <w:lang w:val="en-US" w:eastAsia="ru-RU"/>
              </w:rPr>
              <w:t>-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2693" w:type="dxa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Результат /</w:t>
            </w:r>
          </w:p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контрольные показатели</w:t>
            </w:r>
          </w:p>
        </w:tc>
      </w:tr>
      <w:tr w:rsidR="002F6F7C" w:rsidRPr="004A186E" w:rsidTr="009A0CD4">
        <w:trPr>
          <w:trHeight w:val="49"/>
        </w:trPr>
        <w:tc>
          <w:tcPr>
            <w:tcW w:w="10632" w:type="dxa"/>
            <w:gridSpan w:val="6"/>
            <w:hideMark/>
          </w:tcPr>
          <w:p w:rsidR="002F6F7C" w:rsidRPr="004A186E" w:rsidRDefault="002F6F7C" w:rsidP="002F6F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введения ФГОС ДО</w:t>
            </w:r>
          </w:p>
        </w:tc>
      </w:tr>
      <w:tr w:rsidR="002F6F7C" w:rsidRPr="004A186E" w:rsidTr="009A0CD4">
        <w:trPr>
          <w:trHeight w:val="565"/>
        </w:trPr>
        <w:tc>
          <w:tcPr>
            <w:tcW w:w="708" w:type="dxa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7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Изучение ФГОС ДО (приказ МО РФ от </w:t>
            </w:r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17.10.13.№</w:t>
            </w:r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1155)</w:t>
            </w:r>
          </w:p>
        </w:tc>
        <w:tc>
          <w:tcPr>
            <w:tcW w:w="1560" w:type="dxa"/>
            <w:hideMark/>
          </w:tcPr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Февраль</w:t>
            </w:r>
          </w:p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hideMark/>
          </w:tcPr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2693" w:type="dxa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Совещание при руководителе, анализ структуры док-та (отчет)</w:t>
            </w:r>
          </w:p>
        </w:tc>
      </w:tr>
      <w:tr w:rsidR="002F6F7C" w:rsidRPr="004A186E" w:rsidTr="009A0CD4">
        <w:trPr>
          <w:trHeight w:val="554"/>
        </w:trPr>
        <w:tc>
          <w:tcPr>
            <w:tcW w:w="708" w:type="dxa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7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Изучение нормативно-методических писем по внедрению ФГОС ДО, реестра утвержденных ПО программ ДО (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федер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уровень)</w:t>
            </w:r>
          </w:p>
        </w:tc>
        <w:tc>
          <w:tcPr>
            <w:tcW w:w="1560" w:type="dxa"/>
            <w:hideMark/>
          </w:tcPr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 выходу документа </w:t>
            </w:r>
          </w:p>
        </w:tc>
        <w:tc>
          <w:tcPr>
            <w:tcW w:w="1701" w:type="dxa"/>
            <w:hideMark/>
          </w:tcPr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2693" w:type="dxa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Семинары, информация на стенде в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метод.кабинете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для родителей, интернет ресурсы</w:t>
            </w:r>
          </w:p>
        </w:tc>
      </w:tr>
      <w:tr w:rsidR="002F6F7C" w:rsidRPr="004A186E" w:rsidTr="009A0CD4">
        <w:trPr>
          <w:trHeight w:val="860"/>
        </w:trPr>
        <w:tc>
          <w:tcPr>
            <w:tcW w:w="708" w:type="dxa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7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Изучение нормативно-методических писем по внедрению ФГОС ДО, реестра утвержденных ПО программ ДО (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федер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уровень)</w:t>
            </w:r>
          </w:p>
        </w:tc>
        <w:tc>
          <w:tcPr>
            <w:tcW w:w="1560" w:type="dxa"/>
            <w:hideMark/>
          </w:tcPr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hideMark/>
          </w:tcPr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2693" w:type="dxa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Внесение изменений в документацию (устав, акты, договор с родителями)</w:t>
            </w:r>
          </w:p>
        </w:tc>
      </w:tr>
      <w:tr w:rsidR="002F6F7C" w:rsidRPr="004A186E" w:rsidTr="009A0CD4">
        <w:trPr>
          <w:trHeight w:val="169"/>
        </w:trPr>
        <w:tc>
          <w:tcPr>
            <w:tcW w:w="708" w:type="dxa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7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Внесение изменений, разработка ООП</w:t>
            </w:r>
          </w:p>
        </w:tc>
        <w:tc>
          <w:tcPr>
            <w:tcW w:w="1560" w:type="dxa"/>
            <w:hideMark/>
          </w:tcPr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701" w:type="dxa"/>
            <w:hideMark/>
          </w:tcPr>
          <w:p w:rsidR="002F6F7C" w:rsidRPr="004A186E" w:rsidRDefault="002F6F7C" w:rsidP="009A0CD4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693" w:type="dxa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Разработана и утверждена ООП ДО</w:t>
            </w:r>
          </w:p>
        </w:tc>
      </w:tr>
      <w:tr w:rsidR="002F6F7C" w:rsidRPr="004A186E" w:rsidTr="009A0CD4">
        <w:trPr>
          <w:trHeight w:val="18"/>
        </w:trPr>
        <w:tc>
          <w:tcPr>
            <w:tcW w:w="10632" w:type="dxa"/>
            <w:gridSpan w:val="6"/>
            <w:hideMark/>
          </w:tcPr>
          <w:p w:rsidR="002F6F7C" w:rsidRPr="004A186E" w:rsidRDefault="002F6F7C" w:rsidP="002F6F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E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введения ФГОС ДО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рабочей группы по подготовке введения ФГОС ДО в ДОО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Февраль-март 2014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left="131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Созданы: приказ о создании группы, состав, график работы, положение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Экспертиза условий ДОО на соответствие с требованиями ФГОС ДО (ресурсное обеспечение)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Май-октябрь 2014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рабочая группа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left="131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Получение объективной информации о готовности ДОО к ФГОС ДО. Аналитическая (оценочная) карта, протокол совещания ДОО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141" w:firstLine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плана сопровождения введения ФГОС ДО в ДОО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right="142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Разработана система мероприятий, обеспечивающих внедрение ФОС ДО (план, приказ ДОО)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141" w:firstLine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плана методического обеспечения введения ФГОС ДО в ДОО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right="142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</w:t>
            </w:r>
          </w:p>
          <w:p w:rsidR="002F6F7C" w:rsidRPr="004A186E" w:rsidRDefault="002F6F7C" w:rsidP="009A0CD4">
            <w:pPr>
              <w:ind w:right="142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2015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г.г</w:t>
            </w:r>
            <w:proofErr w:type="spellEnd"/>
          </w:p>
        </w:tc>
        <w:tc>
          <w:tcPr>
            <w:tcW w:w="1701" w:type="dxa"/>
          </w:tcPr>
          <w:p w:rsidR="002F6F7C" w:rsidRPr="004A186E" w:rsidRDefault="002F6F7C" w:rsidP="009A0CD4">
            <w:pPr>
              <w:ind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Метод. Служба МО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План работы ДОО на учебный год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141" w:firstLine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Формирование сетевого взаимодействия по обеспечению преемственности начального и дошкольного образования в рамках ФГОС ДО 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right="142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Поэтапно 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left="141"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Круглый стол</w:t>
            </w:r>
          </w:p>
          <w:p w:rsidR="002F6F7C" w:rsidRPr="004A186E" w:rsidRDefault="002F6F7C" w:rsidP="009A0CD4">
            <w:pPr>
              <w:ind w:left="141"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План взаимодействия</w:t>
            </w:r>
          </w:p>
        </w:tc>
      </w:tr>
      <w:tr w:rsidR="002F6F7C" w:rsidRPr="004A186E" w:rsidTr="009A0CD4">
        <w:trPr>
          <w:trHeight w:val="191"/>
        </w:trPr>
        <w:tc>
          <w:tcPr>
            <w:tcW w:w="10632" w:type="dxa"/>
            <w:gridSpan w:val="6"/>
            <w:hideMark/>
          </w:tcPr>
          <w:p w:rsidR="002F6F7C" w:rsidRPr="004A186E" w:rsidRDefault="002F6F7C" w:rsidP="002F6F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141" w:firstLine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Организация курсовой подготовки по </w:t>
            </w:r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вопросам  введения</w:t>
            </w:r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ФГОС ДО в ДОО 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left="142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left="141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Рук-ль ДОО, рабочая группа, </w:t>
            </w:r>
          </w:p>
          <w:p w:rsidR="002F6F7C" w:rsidRPr="004A186E" w:rsidRDefault="002F6F7C" w:rsidP="009A0CD4">
            <w:pPr>
              <w:ind w:left="141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вос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left="141"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План участия в КПК</w:t>
            </w:r>
          </w:p>
          <w:p w:rsidR="002F6F7C" w:rsidRPr="004A186E" w:rsidRDefault="002F6F7C" w:rsidP="009A0CD4">
            <w:pPr>
              <w:ind w:left="141"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-Приказ об утверждении плана – графика КПК (поэтапная подготовка кадров по введению ФГОС в ДОО)</w:t>
            </w:r>
          </w:p>
          <w:p w:rsidR="002F6F7C" w:rsidRPr="004A186E" w:rsidRDefault="002F6F7C" w:rsidP="009A0CD4">
            <w:pPr>
              <w:ind w:left="141"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-% педагогов, прошедших КПК (70-75%)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141" w:firstLine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-ких и руководящих работников в проблемных семинарах,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др. </w:t>
            </w:r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формах  повышения</w:t>
            </w:r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left="142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left="141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гр., ст. в-ль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left="141"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Обеспечено научно-методическое обеспечение сопровождения перехода во </w:t>
            </w:r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ФГОС  (</w:t>
            </w:r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материалы семинаров)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141" w:firstLine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индивидуального  консультирования</w:t>
            </w:r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педагогов по вопросам психолого-педагогического сопровождения введения ФГОС ДО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left="142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left="141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группа, педагог-психолог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left="141"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Определение возможных </w:t>
            </w:r>
            <w:proofErr w:type="spellStart"/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психологиче-ских</w:t>
            </w:r>
            <w:proofErr w:type="spellEnd"/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рисков и способов их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профилакти-ки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расширение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психо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-диагностического инструментария по запросам.</w:t>
            </w:r>
          </w:p>
          <w:p w:rsidR="002F6F7C" w:rsidRPr="004A186E" w:rsidRDefault="002F6F7C" w:rsidP="009A0CD4">
            <w:pPr>
              <w:ind w:left="141"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План работы педагога- психолога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141" w:firstLine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Проведение тематических педсоветов для педагогов «Введение ФГОС ДО: проблемы, вопросы, перспективы» 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left="142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 плану метод.</w:t>
            </w:r>
          </w:p>
          <w:p w:rsidR="002F6F7C" w:rsidRPr="004A186E" w:rsidRDefault="002F6F7C" w:rsidP="009A0CD4">
            <w:pPr>
              <w:ind w:left="142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left="141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вос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-ль, рабочая группа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left="141"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Протоколы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совещаний (обмен опытом по 1 этапу, проблемы, поиск путей решения)</w:t>
            </w:r>
          </w:p>
        </w:tc>
      </w:tr>
      <w:tr w:rsidR="002F6F7C" w:rsidRPr="004A186E" w:rsidTr="009A0CD4">
        <w:trPr>
          <w:trHeight w:val="886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141" w:firstLine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Приведение в соответствие с ФГОС должностных инструкций работников ДОО 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left="142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 августа 2014г.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left="141" w:right="142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Рук-ль, зам по АХЧ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left="141" w:right="14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Оформлены – изменены должностные инструкции</w:t>
            </w:r>
          </w:p>
        </w:tc>
      </w:tr>
      <w:tr w:rsidR="002F6F7C" w:rsidRPr="004A186E" w:rsidTr="009A0CD4">
        <w:trPr>
          <w:trHeight w:val="349"/>
        </w:trPr>
        <w:tc>
          <w:tcPr>
            <w:tcW w:w="10632" w:type="dxa"/>
            <w:gridSpan w:val="6"/>
            <w:hideMark/>
          </w:tcPr>
          <w:p w:rsidR="002F6F7C" w:rsidRPr="004A186E" w:rsidRDefault="002F6F7C" w:rsidP="002F6F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E">
              <w:rPr>
                <w:rFonts w:ascii="Times New Roman" w:hAnsi="Times New Roman" w:cs="Times New Roman"/>
                <w:sz w:val="24"/>
                <w:szCs w:val="24"/>
              </w:rPr>
              <w:t>Финансово экономическое обеспечение введения ФГОС ДОУ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Расчет </w:t>
            </w:r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потребностей  в</w:t>
            </w:r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расходах ОО в условиях реализации ФГОС ДО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Август 2014г.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зам. по АХЧ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right="6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План финансово-хозяйственной деятельности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Внесение изменений в план финансово-хозяйственной деятельности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зам по АХЧ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right="6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Изменения в план ФХД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 работы по выполнению методических рекомендаций, по внесению изменений в локальные акты, регламентирующих заработную плату.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 выходу рекомендаций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комиссия по распределению стимулирующего фонда заработной платы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right="6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Внесение изменений в локальные акты (положение о заработной плате, премировании, надбавках),</w:t>
            </w:r>
          </w:p>
          <w:p w:rsidR="002F6F7C" w:rsidRPr="004A186E" w:rsidRDefault="002F6F7C" w:rsidP="009A0CD4">
            <w:pPr>
              <w:ind w:right="68" w:hang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заключение дополнительных соглашений с сотрудниками ДОО</w:t>
            </w:r>
          </w:p>
        </w:tc>
      </w:tr>
      <w:tr w:rsidR="002F6F7C" w:rsidRPr="004A186E" w:rsidTr="009A0CD4">
        <w:trPr>
          <w:trHeight w:val="18"/>
        </w:trPr>
        <w:tc>
          <w:tcPr>
            <w:tcW w:w="10632" w:type="dxa"/>
            <w:gridSpan w:val="6"/>
            <w:hideMark/>
          </w:tcPr>
          <w:p w:rsidR="002F6F7C" w:rsidRPr="004A186E" w:rsidRDefault="002F6F7C" w:rsidP="002F6F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введения ФГОС ДО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67" w:hanging="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Внесение информации о ходе введения ФГОС ДО в публичный отчет ДОО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Август 2014, 2015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г.г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right="-74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Доработка,   </w:t>
            </w:r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публичного отчета руководителя на сайте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right="67" w:hanging="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общественности  и</w:t>
            </w:r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родителей о ходе введения ФГС ДО на странице сайта ОО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Поэтапно 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рабочая группа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right="-74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страницы на сайте ДОО, информационный стенд в ДОО, в группах,</w:t>
            </w:r>
          </w:p>
          <w:p w:rsidR="002F6F7C" w:rsidRPr="004A186E" w:rsidRDefault="002F6F7C" w:rsidP="009A0CD4">
            <w:pPr>
              <w:ind w:right="-74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родительские собрания, дискуссии</w:t>
            </w:r>
          </w:p>
        </w:tc>
      </w:tr>
      <w:tr w:rsidR="002F6F7C" w:rsidRPr="004A186E" w:rsidTr="009A0CD4">
        <w:trPr>
          <w:trHeight w:val="18"/>
        </w:trPr>
        <w:tc>
          <w:tcPr>
            <w:tcW w:w="10632" w:type="dxa"/>
            <w:gridSpan w:val="6"/>
            <w:hideMark/>
          </w:tcPr>
          <w:p w:rsidR="002F6F7C" w:rsidRPr="004A186E" w:rsidRDefault="002F6F7C" w:rsidP="002F6F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  <w:proofErr w:type="gramStart"/>
            <w:r w:rsidRPr="004A186E">
              <w:rPr>
                <w:rFonts w:ascii="Times New Roman" w:hAnsi="Times New Roman" w:cs="Times New Roman"/>
                <w:sz w:val="24"/>
                <w:szCs w:val="24"/>
              </w:rPr>
              <w:t>введения  ФГОС</w:t>
            </w:r>
            <w:proofErr w:type="gramEnd"/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hanging="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внесения  изменений</w:t>
            </w:r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 оснащенности РПП среды в соответствии с ФГОС ДО по возрастным группам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2014-2015г.г.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рабочая группа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Оснащённость РПП среды, информационная карта (справка)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hanging="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Обеспечение соответствия мат-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технич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базы, реализующей ООП ДОО (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СанПин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Госпожнадзор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ФГОС)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2014-2015г.г.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Административная группа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Оснащённость  мат</w:t>
            </w:r>
            <w:proofErr w:type="gram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-тех. базы реализации ООП ДО с учетом ФГОС (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справка)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hanging="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Обеспечение укомплектованности метод. кабинета ДОО печатными и ЦОР по всем разделам ООП ДОО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2014-2015г.г.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Оснащённость справочными, дидактическими материалами, метод. литературой, ЦОР (</w:t>
            </w:r>
            <w:proofErr w:type="spellStart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</w:t>
            </w:r>
            <w:proofErr w:type="spellEnd"/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справка)</w:t>
            </w:r>
          </w:p>
        </w:tc>
      </w:tr>
      <w:tr w:rsidR="002F6F7C" w:rsidRPr="004A186E" w:rsidTr="009A0CD4">
        <w:trPr>
          <w:trHeight w:val="18"/>
        </w:trPr>
        <w:tc>
          <w:tcPr>
            <w:tcW w:w="720" w:type="dxa"/>
            <w:gridSpan w:val="2"/>
            <w:hideMark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958" w:type="dxa"/>
          </w:tcPr>
          <w:p w:rsidR="002F6F7C" w:rsidRPr="004A186E" w:rsidRDefault="002F6F7C" w:rsidP="009A0CD4">
            <w:pPr>
              <w:ind w:hanging="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Обеспечение доступа участников образовательного процесса к информационно-образовательным ресурсам в сети интернет</w:t>
            </w:r>
          </w:p>
        </w:tc>
        <w:tc>
          <w:tcPr>
            <w:tcW w:w="1560" w:type="dxa"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2014-2015г.г.</w:t>
            </w:r>
          </w:p>
        </w:tc>
        <w:tc>
          <w:tcPr>
            <w:tcW w:w="1701" w:type="dxa"/>
          </w:tcPr>
          <w:p w:rsidR="002F6F7C" w:rsidRPr="004A186E" w:rsidRDefault="002F6F7C" w:rsidP="009A0C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заведующий, рабочая группа</w:t>
            </w:r>
          </w:p>
        </w:tc>
        <w:tc>
          <w:tcPr>
            <w:tcW w:w="2693" w:type="dxa"/>
          </w:tcPr>
          <w:p w:rsidR="002F6F7C" w:rsidRPr="004A186E" w:rsidRDefault="002F6F7C" w:rsidP="009A0CD4">
            <w:pPr>
              <w:ind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Сеть Интернет, создание банка данных полезных ссылок, наличие страницы на сайте ДОО</w:t>
            </w:r>
          </w:p>
        </w:tc>
      </w:tr>
    </w:tbl>
    <w:p w:rsidR="002F6F7C" w:rsidRPr="004A186E" w:rsidRDefault="002F6F7C" w:rsidP="002F6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7C" w:rsidRPr="009E7E98" w:rsidRDefault="002F6F7C" w:rsidP="002F6F7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7E98">
        <w:rPr>
          <w:rFonts w:ascii="Times New Roman" w:hAnsi="Times New Roman" w:cs="Times New Roman"/>
          <w:sz w:val="28"/>
          <w:szCs w:val="28"/>
        </w:rPr>
        <w:t>Приложения</w:t>
      </w:r>
    </w:p>
    <w:p w:rsidR="002F6F7C" w:rsidRPr="009E7E98" w:rsidRDefault="002F6F7C" w:rsidP="002F6F7C">
      <w:pPr>
        <w:spacing w:before="77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1.Пополняемый перечень нормативно-правовой базы ДО:</w:t>
      </w:r>
    </w:p>
    <w:p w:rsidR="002F6F7C" w:rsidRPr="009E7E98" w:rsidRDefault="002F6F7C" w:rsidP="002F6F7C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Уровень ДОО (устав, приказы, должностные инструкции, </w:t>
      </w:r>
      <w:hyperlink r:id="rId5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положение о рабочей группе</w:t>
        </w:r>
      </w:hyperlink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план-график работы группы, договора с родителями и </w:t>
      </w:r>
      <w:proofErr w:type="spellStart"/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тд</w:t>
      </w:r>
      <w:proofErr w:type="spellEnd"/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.)</w:t>
      </w:r>
    </w:p>
    <w:p w:rsidR="002F6F7C" w:rsidRPr="009E7E98" w:rsidRDefault="002F6F7C" w:rsidP="002F6F7C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Муниципальный уровень</w:t>
      </w:r>
    </w:p>
    <w:p w:rsidR="002F6F7C" w:rsidRPr="009E7E98" w:rsidRDefault="002F6F7C" w:rsidP="002F6F7C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Региональный уровень </w:t>
      </w:r>
    </w:p>
    <w:p w:rsidR="002F6F7C" w:rsidRPr="009E7E98" w:rsidRDefault="002F6F7C" w:rsidP="002F6F7C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Федеральный уровень:</w:t>
      </w:r>
    </w:p>
    <w:p w:rsidR="002F6F7C" w:rsidRPr="009E7E98" w:rsidRDefault="002F6F7C" w:rsidP="002F6F7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hyperlink r:id="rId6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 Закон «Об образовании в РФ» от 29.12.2012</w:t>
        </w:r>
      </w:hyperlink>
    </w:p>
    <w:p w:rsidR="002F6F7C" w:rsidRPr="009E7E98" w:rsidRDefault="002F6F7C" w:rsidP="002F6F7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hyperlink r:id="rId7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Приказ </w:t>
        </w:r>
      </w:hyperlink>
      <w:hyperlink r:id="rId8" w:history="1">
        <w:proofErr w:type="spellStart"/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Минобрнауки</w:t>
        </w:r>
        <w:proofErr w:type="spellEnd"/>
      </w:hyperlink>
      <w:hyperlink r:id="rId9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 РФ «Об утверждении ФГОС ДО» № 1155 от 17.10.2013</w:t>
        </w:r>
      </w:hyperlink>
    </w:p>
    <w:p w:rsidR="002F6F7C" w:rsidRPr="009E7E98" w:rsidRDefault="002F6F7C" w:rsidP="002F6F7C">
      <w:pPr>
        <w:numPr>
          <w:ilvl w:val="0"/>
          <w:numId w:val="2"/>
        </w:numPr>
        <w:kinsoku w:val="0"/>
        <w:overflowPunct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hyperlink r:id="rId10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Постановление </w:t>
        </w:r>
      </w:hyperlink>
      <w:hyperlink r:id="rId11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Главного государственного санитарного врача Российской Федерации от </w:t>
        </w:r>
      </w:hyperlink>
      <w:hyperlink r:id="rId12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15.05.2013 г. </w:t>
        </w:r>
      </w:hyperlink>
      <w:hyperlink r:id="rId13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N 26 г. </w:t>
        </w:r>
      </w:hyperlink>
      <w:hyperlink r:id="rId14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"</w:t>
        </w:r>
      </w:hyperlink>
      <w:hyperlink r:id="rId15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Об утверждении СанПиН 2.4.1.3049-13 "</w:t>
        </w:r>
        <w:proofErr w:type="spellStart"/>
      </w:hyperlink>
      <w:hyperlink r:id="rId16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Санитарно</w:t>
        </w:r>
        <w:proofErr w:type="spellEnd"/>
      </w:hyperlink>
      <w:hyperlink r:id="rId17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 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hyperlink r:id="rId18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" </w:t>
        </w:r>
      </w:hyperlink>
    </w:p>
    <w:p w:rsidR="002F6F7C" w:rsidRPr="009E7E98" w:rsidRDefault="002F6F7C" w:rsidP="002F6F7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hyperlink r:id="rId19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План действий по обеспечению введения ФГОС ДО от 31.12.2013</w:t>
        </w:r>
      </w:hyperlink>
    </w:p>
    <w:p w:rsidR="002F6F7C" w:rsidRPr="009E7E98" w:rsidRDefault="002F6F7C" w:rsidP="002F6F7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Методические рекомендации по введению ФГОС ДО</w:t>
      </w:r>
    </w:p>
    <w:p w:rsidR="002F6F7C" w:rsidRPr="009E7E98" w:rsidRDefault="002F6F7C" w:rsidP="002F6F7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Приказы, требования </w:t>
      </w:r>
      <w:proofErr w:type="spellStart"/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Госпожнадзора</w:t>
      </w:r>
      <w:proofErr w:type="spellEnd"/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2F6F7C" w:rsidRPr="009E7E98" w:rsidRDefault="002F6F7C" w:rsidP="002F6F7C">
      <w:pPr>
        <w:spacing w:before="77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2.План-график КПК педагогических работников ДОО</w:t>
      </w:r>
    </w:p>
    <w:p w:rsidR="002F6F7C" w:rsidRPr="009E7E98" w:rsidRDefault="002F6F7C" w:rsidP="002F6F7C">
      <w:pPr>
        <w:spacing w:before="77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9E7E98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3.План методической работы ДОО</w:t>
        </w:r>
      </w:hyperlink>
    </w:p>
    <w:p w:rsidR="002F6F7C" w:rsidRPr="009E7E98" w:rsidRDefault="002F6F7C" w:rsidP="002F6F7C">
      <w:pPr>
        <w:spacing w:before="77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4.Основная образовательная программа ДОО</w:t>
      </w:r>
    </w:p>
    <w:p w:rsidR="002F6F7C" w:rsidRPr="009E7E98" w:rsidRDefault="002F6F7C" w:rsidP="002F6F7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5E10" w:rsidRDefault="00D65E10">
      <w:bookmarkStart w:id="0" w:name="_GoBack"/>
      <w:bookmarkEnd w:id="0"/>
    </w:p>
    <w:sectPr w:rsidR="00D65E10" w:rsidSect="004A186E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2888"/>
    <w:multiLevelType w:val="hybridMultilevel"/>
    <w:tmpl w:val="3CFC1B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577246"/>
    <w:multiLevelType w:val="hybridMultilevel"/>
    <w:tmpl w:val="5F94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3F1B"/>
    <w:multiLevelType w:val="hybridMultilevel"/>
    <w:tmpl w:val="854ADE86"/>
    <w:lvl w:ilvl="0" w:tplc="633EB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A4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C5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C8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EB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E6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8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C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A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CF"/>
    <w:rsid w:val="002F6F7C"/>
    <w:rsid w:val="00D65E10"/>
    <w:rsid w:val="00E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9853E-503D-427F-80A9-F953957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7C"/>
    <w:pPr>
      <w:ind w:left="720"/>
      <w:contextualSpacing/>
    </w:pPr>
  </w:style>
  <w:style w:type="table" w:styleId="a4">
    <w:name w:val="Table Grid"/>
    <w:basedOn w:val="a1"/>
    <w:uiPriority w:val="59"/>
    <w:rsid w:val="002F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0;&#1043;&#1054;&#1057;%20&#1044;&#1054;&#1059;.docx" TargetMode="External"/><Relationship Id="rId13" Type="http://schemas.openxmlformats.org/officeDocument/2006/relationships/hyperlink" Target="&#1057;&#1072;&#1085;&#1055;&#1080;&#1053;.doc" TargetMode="External"/><Relationship Id="rId18" Type="http://schemas.openxmlformats.org/officeDocument/2006/relationships/hyperlink" Target="&#1057;&#1072;&#1085;&#1055;&#1080;&#1053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&#1060;&#1043;&#1054;&#1057;%20&#1044;&#1054;&#1059;.docx" TargetMode="External"/><Relationship Id="rId12" Type="http://schemas.openxmlformats.org/officeDocument/2006/relationships/hyperlink" Target="&#1057;&#1072;&#1085;&#1055;&#1080;&#1053;.doc" TargetMode="External"/><Relationship Id="rId17" Type="http://schemas.openxmlformats.org/officeDocument/2006/relationships/hyperlink" Target="&#1057;&#1072;&#1085;&#1055;&#1080;&#1053;.doc" TargetMode="External"/><Relationship Id="rId2" Type="http://schemas.openxmlformats.org/officeDocument/2006/relationships/styles" Target="styles.xml"/><Relationship Id="rId16" Type="http://schemas.openxmlformats.org/officeDocument/2006/relationships/hyperlink" Target="&#1057;&#1072;&#1085;&#1055;&#1080;&#1053;.doc" TargetMode="External"/><Relationship Id="rId20" Type="http://schemas.openxmlformats.org/officeDocument/2006/relationships/hyperlink" Target="&#1055;&#1083;&#1072;&#1085;%20&#1084;&#1077;&#1090;&#1086;&#1076;&#1080;&#1095;&#1077;&#1089;&#1082;&#1086;&#1081;%20&#1088;&#1072;&#1073;&#1086;&#1090;&#1099;%20&#1074;%20&#1044;&#1054;&#1054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47;&#1072;&#1082;&#1086;&#1085;%20&#1056;&#1060;%20&#1086;&#1073;%20&#1086;&#1073;&#1088;&#1072;&#1079;&#1086;&#1074;&#1072;&#1085;&#1080;&#1080;%20&#1089;%202013%20&#1075;.doc" TargetMode="External"/><Relationship Id="rId11" Type="http://schemas.openxmlformats.org/officeDocument/2006/relationships/hyperlink" Target="&#1057;&#1072;&#1085;&#1055;&#1080;&#1053;.doc" TargetMode="External"/><Relationship Id="rId5" Type="http://schemas.openxmlformats.org/officeDocument/2006/relationships/hyperlink" Target="&#1055;&#1086;&#1083;&#1086;&#1078;&#1077;&#1085;&#1080;&#1077;%20&#1086;%20&#1088;&#1072;&#1073;&#1086;&#1095;&#1077;&#1081;%20&#1075;&#1088;&#1091;&#1087;&#1087;&#1077;%20&#1060;&#1043;&#1054;&#1057;%20&#1044;&#1054;%20(&#1044;&#1054;&#1054;).doc" TargetMode="External"/><Relationship Id="rId15" Type="http://schemas.openxmlformats.org/officeDocument/2006/relationships/hyperlink" Target="&#1057;&#1072;&#1085;&#1055;&#1080;&#1053;.doc" TargetMode="External"/><Relationship Id="rId10" Type="http://schemas.openxmlformats.org/officeDocument/2006/relationships/hyperlink" Target="&#1057;&#1072;&#1085;&#1055;&#1080;&#1053;.doc" TargetMode="External"/><Relationship Id="rId19" Type="http://schemas.openxmlformats.org/officeDocument/2006/relationships/hyperlink" Target="&#1055;&#1083;&#1072;&#1085;%20&#1076;&#1077;&#1081;&#1089;&#1090;&#1074;&#1080;&#1081;%20&#1087;&#1086;%20&#1086;&#1073;&#1077;&#1089;&#1087;&#1077;&#1095;&#1077;&#1085;&#1080;&#1102;%20&#1074;&#1074;&#1077;&#1076;&#1077;&#1085;&#1080;&#1103;%20&#1060;&#1043;&#1054;&#1057;%20&#1044;&#105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60;&#1043;&#1054;&#1057;%20&#1044;&#1054;&#1059;.docx" TargetMode="External"/><Relationship Id="rId14" Type="http://schemas.openxmlformats.org/officeDocument/2006/relationships/hyperlink" Target="&#1057;&#1072;&#1085;&#1055;&#1080;&#1053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2</cp:revision>
  <dcterms:created xsi:type="dcterms:W3CDTF">2022-12-16T18:39:00Z</dcterms:created>
  <dcterms:modified xsi:type="dcterms:W3CDTF">2022-12-16T18:40:00Z</dcterms:modified>
</cp:coreProperties>
</file>