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305" w:rsidRPr="00535A91" w:rsidRDefault="00D15305" w:rsidP="00D1530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53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instrText xml:space="preserve"> HYPERLINK "https://dssvet-bor.edu.yar.ru/index.html" </w:instrText>
      </w:r>
      <w:r w:rsidRPr="0053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535A9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Муниципальное бюджетное дошкольное образовательное учреждение детский сад "Светлячок" общеразвивающего вида с приоритетным осуществлением интеллектуального развития воспитанников</w:t>
      </w:r>
    </w:p>
    <w:p w:rsidR="00F71CD8" w:rsidRDefault="00D15305" w:rsidP="00D1530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5A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D15305" w:rsidRDefault="00D15305" w:rsidP="00D1530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15305" w:rsidRDefault="00D15305" w:rsidP="00D1530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15305" w:rsidRDefault="00D15305" w:rsidP="00D1530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45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45"/>
          <w:lang w:eastAsia="ru-RU"/>
        </w:rPr>
        <w:t>Краткосрочный проект в первой младшей группе «Игрушки»</w:t>
      </w:r>
    </w:p>
    <w:p w:rsidR="00D15305" w:rsidRDefault="00D15305" w:rsidP="00D1530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45"/>
          <w:lang w:eastAsia="ru-RU"/>
        </w:rPr>
      </w:pPr>
    </w:p>
    <w:p w:rsidR="00D15305" w:rsidRDefault="00D15305" w:rsidP="00D1530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45"/>
          <w:lang w:eastAsia="ru-RU"/>
        </w:rPr>
      </w:pPr>
    </w:p>
    <w:p w:rsidR="00D15305" w:rsidRDefault="00D15305" w:rsidP="00D1530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72"/>
          <w:szCs w:val="45"/>
          <w:lang w:eastAsia="ru-RU"/>
        </w:rPr>
      </w:pPr>
    </w:p>
    <w:p w:rsidR="00D15305" w:rsidRPr="00D15305" w:rsidRDefault="00D15305" w:rsidP="00D15305">
      <w:pPr>
        <w:shd w:val="clear" w:color="auto" w:fill="FFFFFF"/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  <w:t>Выполнила воспитатель</w:t>
      </w:r>
    </w:p>
    <w:p w:rsidR="00D15305" w:rsidRPr="00D15305" w:rsidRDefault="00D15305" w:rsidP="00D15305">
      <w:pPr>
        <w:shd w:val="clear" w:color="auto" w:fill="FFFFFF"/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  <w:t>Первой младшей группы:</w:t>
      </w:r>
    </w:p>
    <w:p w:rsidR="00D15305" w:rsidRPr="00D15305" w:rsidRDefault="00D15305" w:rsidP="00D15305">
      <w:pPr>
        <w:shd w:val="clear" w:color="auto" w:fill="FFFFFF"/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kern w:val="36"/>
          <w:sz w:val="28"/>
          <w:szCs w:val="45"/>
          <w:lang w:eastAsia="ru-RU"/>
        </w:rPr>
        <w:t>Шустрова А.А.</w:t>
      </w:r>
    </w:p>
    <w:p w:rsidR="00D15305" w:rsidRDefault="00D15305">
      <w:r>
        <w:br w:type="page"/>
      </w:r>
    </w:p>
    <w:p w:rsidR="00D15305" w:rsidRPr="00D15305" w:rsidRDefault="00D15305" w:rsidP="00D153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Тема</w:t>
      </w:r>
      <w:r w:rsidRPr="00D153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 </w:t>
      </w:r>
      <w:r w:rsidRPr="00D1530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Pr="00D15305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D153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исследовательско</w:t>
      </w:r>
      <w:proofErr w:type="spellEnd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творческий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Pr="00D153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 </w:t>
      </w:r>
      <w:r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 дней)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D153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2-3 лет, педагоги, родители воспитанников.</w:t>
      </w:r>
    </w:p>
    <w:p w:rsid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D153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15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Поводом организовать и провести этот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послужило то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замыкаясь на телевизорах, компьютерах, дети стали меньше общаться с взрослыми и сверстниками, а ведь общение в значительной степени обогащает чувственную сферу. Современные дети стали менее отзывчивыми к чувствам других. Поэтому работа, направленная на развитие эмоциональной сферы, очень актуальна и важна. Большие возможности для развития эмоциональной сферы малыша предоставляет игра.</w:t>
      </w:r>
    </w:p>
    <w:p w:rsid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раннем возрасте основой становления личности ребёнка является предметно-игровая деятельность. Миновав её, невозможно рассчитывать на полноценное взросление человека.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один из тех видов деятельности, которые используются взрослыми в целях воспитания дошкольников, обучения их различным действиям, способам и средствам общения. В игре у ребёнка формируются те стороны психики, от которых зависит, насколько впоследствии он будет преуспевать в учёбе, работе, как сложатся его отношения с другими людьми; в игре же происходят существенные преобразования в интеллектуальной сфере, являющейся фундаментом развития личности.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Источником накопления чувственного опыта в раннем возрасте является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именно на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ребёнок переносит все свои человеческие чувства.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позаботиться об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ребенку можно было организовать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не просто забава. Дарить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было распространенным обычаем - подарок приносит ребенку здоровье и благополучие. Но, мы стали замечать, что дети бросают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вырывают друг у друга, не видят, что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валяются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поэтому было решено создать книгу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 по произведению А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Важно выработать у ребенка привычку беречь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аккуратно их складывать, убирая после игры. Желательно научить его делиться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игре со сверстниками, дарить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смастерил сам другим детям. Пусть ребенок почувствует радость того, что доставил удовольствие </w:t>
      </w:r>
      <w:proofErr w:type="gramStart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другому</w:t>
      </w:r>
      <w:proofErr w:type="gramEnd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возрасте ребенку нужны различные по своей тематике назначению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сюжетные </w:t>
      </w:r>
      <w:r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(куклы, фигурки животных, мебель, посуда)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технические </w:t>
      </w:r>
      <w:r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(транспортные, конструкторы, технические агрегаты)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- </w:t>
      </w:r>
      <w:r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«орудия труда»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(совочек, молоток, отвертка, щетка для подметания,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грабли с лопаткой - одним словом,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имитирующие простейшие средства труда взрослых);</w:t>
      </w:r>
      <w:proofErr w:type="gramEnd"/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— забавы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театральные, музыкальные, спортивные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всех возрастов.</w:t>
      </w:r>
    </w:p>
    <w:p w:rsidR="00D15305" w:rsidRP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крупногабаритные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которыми ребенок играет не на столе, не на ковре или диване, а на просторной площадке двора или в большом зале для игр (самокаты, детские педальные автомобили, трактора, большие легко трансформирующиеся конструкции для строительства во дворе способствуют борьбе с гиподинамией, учат ребенка движениям и ориентировке в пространстве).</w:t>
      </w:r>
    </w:p>
    <w:p w:rsidR="00D15305" w:rsidRDefault="00D15305" w:rsidP="00D153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Цели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E812B9"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812B9"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наглядно - действенное мышление, стимулировать поиск новых способов решения практических задач при помощи различных предметов </w:t>
      </w:r>
      <w:r w:rsidR="00E812B9"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E812B9" w:rsidRPr="00D1530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="00E812B9" w:rsidRPr="00D153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предметов быта)</w:t>
      </w:r>
      <w:r w:rsidR="00E812B9"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D15305" w:rsidRPr="00E812B9" w:rsidRDefault="00D15305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условий для формирования у детей целостной картины мира через познавательно-исследовательскую деятельность</w:t>
      </w:r>
    </w:p>
    <w:p w:rsidR="00E812B9" w:rsidRDefault="00D15305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Теоретически и экспериментально обосновать педагогические условия,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 </w:t>
      </w:r>
      <w:r w:rsidRPr="00D1530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</w:t>
      </w: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15305" w:rsidRDefault="00D15305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накапливать и обогащать эмоциональный опыт, развивать речь, обогащать словарь.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проявляют интерес к экспериментированию с различными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овладевают знаниями о свойствах, качествах и функциональном назначении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проявляют доброту, заботу, бережное отношение к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возрастает речевая активность детей в разных видах деятельности;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Родители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обогащение родительского опыта приемами взаимодействия и сотрудничества с ребенком в семье;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повышение компетентности родителей при выборе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 процессе взаимодействия педагог - дети - родители в реализации </w:t>
      </w:r>
      <w:r w:rsidRPr="00E812B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 было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Составление фотоколлажа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“ Я играю ”.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Составление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стихам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мини-музея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любимая </w:t>
      </w:r>
      <w:r w:rsidRPr="00E812B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рисунков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для машины»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I.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</w:t>
      </w:r>
      <w:proofErr w:type="spellEnd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этап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Определение педагогами темы, целей и задач, содержание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прогнозирование результата.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Изучить психолого-педагогическую литературу на тему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“Особенности развития предметно-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отобразительной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 детей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 возраста”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Обсуждение с родителями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выяснение возможностей, средств, необходимых для реализации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определение содержания деятельности всех участников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Беседа - консультация с родителями на тему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я играю дома»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II. Основной этап реализации </w:t>
      </w:r>
      <w:r w:rsidRPr="00E812B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ПРОЕКТНЫХ МЕРОПРИЯТИЙ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Понедельник </w:t>
      </w:r>
      <w:r w:rsidRPr="00E812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(приложение 1)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Таня»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Обследование мяча - тонет или нет в воде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виде экспериментальной деятельности)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Рассматривание картины Е. Батуриной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«Спасаем мяч»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Таня»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Игра с куклой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«Угостим куклу чаем»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«Прокати мяч через ворота»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Вторник </w:t>
      </w:r>
      <w:r w:rsidRPr="00E812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(приложение 2)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Обследование зайки.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серенький сидит и ушами шевелит»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Среда </w:t>
      </w:r>
      <w:r w:rsidRPr="00E812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(приложение 3)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«Машина»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Обследование машины.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 и автомобиль»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Рисование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для машины»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Четверг </w:t>
      </w:r>
      <w:r w:rsidRPr="00E812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(приложение 4)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Обследование самолета.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«Самолеты»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Лепка из пластилина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«Самолёты»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Пятница </w:t>
      </w:r>
      <w:r w:rsidRPr="00E812B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(приложение 5)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«Мишка»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Обследование мишки.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«Уронили мишку на пол…»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 медведя 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бору»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деятельности родителей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Помощь родителей при подборе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Совместного творчества детей и их родителей на тему “ЛЮБИМАЯ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ИГРУШКА”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благоприятных условий для развития личности ребенка, учитывая опыт детей, приобретенный в детском саду.</w:t>
      </w:r>
    </w:p>
    <w:p w:rsidR="00E812B9" w:rsidRDefault="00E812B9" w:rsidP="00E812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III. Заключительный этап</w:t>
      </w:r>
    </w:p>
    <w:p w:rsidR="00E812B9" w:rsidRDefault="00E812B9" w:rsidP="00E812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Фотоколлаж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играю»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Default="00E812B9" w:rsidP="00E812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детских рисунков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для грузовика»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Демонстрация ЛЭПБУКА -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 по стихам 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</w:p>
    <w:p w:rsid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Мини - музей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(Моя любимая </w:t>
      </w:r>
      <w:r w:rsidRPr="00E812B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Анализируя проделанную работу можно сделать выводы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Тема разработанного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выбрана с учетом возрастных особенностей детей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и объема информации, которая может быть ими воспринята, что положительно повлияло на различные виды их деятельности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(игровую, познавательную, художественно-речевую)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Отмечалась положительная реакция и эмоциональный отклик детей на знакомство с разными видами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проявляли интерес и желание играть с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Возросла речевая активность детей, что положительно повлияло на самостоятельную игровую деятельность детей, дети включают в сюжет игры различные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пытаются осуществлять ролевой диалог;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Считаем, что удалось достигнуть хороших результатов взаимодействия педагог – родители - дети. Родители принимали активное участие в реализации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 удовольствием включались во все исследования с </w:t>
      </w:r>
      <w:r w:rsidRPr="00E812B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игрушками и игры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Е.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Косаковская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812B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 в жизни ребенка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.2005г.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Л. С. Киселева, Т. А. Данилина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812B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Проектный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метод в деятельности дошкольного учреждения»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2011г.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812B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2000г.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Картушина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 Ю. Забавы для малышей. – М.: ТЦ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2006г.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Кряжева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Л. развитие эмоционального мира детей.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катеринбург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У-Фактория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2004г.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 и обучение детей раннего возраста в ДОУ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Учебно-методическое пособие / составитель Дёмина Е. С. – М.: ТЦ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2006г.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Воспитание детей в игре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 ред.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Менджерицкой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Д. В. – М.: Просвещение, 1979г.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Дидактические игры и занятия с детьми раннего возраста / под ред.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Новосёловой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 Л. – М.: Просвещение, 1985г.</w:t>
      </w:r>
    </w:p>
    <w:p w:rsidR="00E812B9" w:rsidRPr="00E812B9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Pr="00D15305" w:rsidRDefault="00E812B9" w:rsidP="00E812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5305" w:rsidRPr="0017678E" w:rsidRDefault="00D15305" w:rsidP="00D1530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15305" w:rsidRDefault="00D15305">
      <w:r>
        <w:br w:type="page"/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Приложение 1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Развитие речи. 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Рассматривание картины Е. Батуриной </w:t>
      </w:r>
      <w:r w:rsidRPr="00E812B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«Спасаем мяч»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стихотворения </w:t>
      </w:r>
      <w:r w:rsidRPr="00E812B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«Мячик»</w:t>
      </w: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 А. </w:t>
      </w:r>
      <w:proofErr w:type="spellStart"/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Наша Таня громко плачет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Уронила в речку мячик.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- Тише, </w:t>
      </w:r>
      <w:proofErr w:type="spellStart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Танечка</w:t>
      </w:r>
      <w:proofErr w:type="gramStart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</w:t>
      </w:r>
      <w:proofErr w:type="gramEnd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</w:t>
      </w:r>
      <w:proofErr w:type="spellEnd"/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плачь</w:t>
      </w: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 утонет в речке мяч.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Помочь детям понять содержание картины. Отвечать на вопросы по содержанию, активно повторяя за воспитателем отдельные слова и фразы; побуждать детей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помогать воспитателю читать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 им знакомое стихотворение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вызвать сочувствие к девочке Тане. Воспитывать умение слушать художественные произведения.</w:t>
      </w:r>
    </w:p>
    <w:p w:rsidR="00E812B9" w:rsidRPr="00E812B9" w:rsidRDefault="00E812B9" w:rsidP="00D777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 предлагает детям рассмотреть картину. Они перечисляют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изображено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девочка, мальчик, мяч и т. п.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рассказывает детям содержание картины. Спрашивает «Почему плачет Таня?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(хоровые и индивидуальные ответы)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Таня боится, что мяч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утонет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кажи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ей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«Тише Танечка, не плачь! Не утонет в речке мяч!»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(Хоровые и индивидуальные повторения)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Мальчик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помогает Тане мяч. Покажите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(приглашает детей к картине)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мальчика, который достает мяч. Он его веточкой достает. А покажите, как мальчик веточкой достает мяч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(дети, сидя на стульчиках, имитируют движения)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 предлагает детям послушать рассказ про Таню и ее друзей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«Дети играли в мяч и уронили его в большую лужу.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«Ой»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испугалась девочка с куклой и присела около лужи. «А-а-а! - заплакала Танюшка, - бедный мой мяч! Он утонет, утонет в луже!» –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плачь, не плачь! Мяч я достану»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успокоил Танечку мальчик в полосатой рубашке. Он взял веточку и стал толкать мяч к краю лужи. Еще, еще немножко, и мяч будет спасен. Хорошие у Танюши друзья. Находчивые!»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повторяет рассказ. Не убирая картину, воспитатель читает детям стихотворение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«Мячик»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Приложение 2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занятия по чтению и обыгрывание стихотворений А. </w:t>
      </w:r>
      <w:proofErr w:type="spellStart"/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запомнить стихотворение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учить рассказывать его вместе с воспитателем; воспитывать у детей умение слушать; запоминать небольшое по объёму стихотворение; читать наизусть, не торопясь, чётко выговаривая слова; учить детей отчётливо произносить звуки.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книжка со стихами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игрушечный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завёрнутый в полотенце.</w:t>
      </w:r>
    </w:p>
    <w:p w:rsidR="00E812B9" w:rsidRPr="00E812B9" w:rsidRDefault="00E812B9" w:rsidP="00D777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игрушечного зайца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завёрнутого в полотенце.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этого зайку оставила хозяйка на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улочке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 промок под дождём. Чтобы он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согрелся я завернула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в полотенце. В этой книжке есть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про зайчика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книжку и иллюстрацию к стишку.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 стишок.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Зайку бросила хозяйка –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дождем остался зайка.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скамейки слезть не мог,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до ниточки промок.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 еще 1-2 раза. Дети повторяют вместе с ним, затем самостоятельно.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серенький сидит и ушами шевелит»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серенький сидит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елает ручками ушки на голове и ими шевелит)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лапочки погреть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лопает в ладоши)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лапочки погреть.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стоять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рыгает)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 зайчишку испугал.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Зайка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убежал.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Зайку бросила хозяйка,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дождем остался зайка.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скамейки слезть не мог,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до ниточки промок.</w:t>
      </w:r>
    </w:p>
    <w:p w:rsidR="00E812B9" w:rsidRDefault="00E812B9" w:rsidP="00D7771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Приложение 3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занятия в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первой младшей группе по рисованию </w:t>
      </w:r>
      <w:r w:rsidRPr="00E812B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для грузовика»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Учить детей рисовать широкие горизонтальные линии;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Развивать у детей сюжетно-игровой замысел на основе впечатлений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</w:t>
      </w:r>
      <w:proofErr w:type="gramEnd"/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окружающем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мелкую моторику рук.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Познание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детям знания о том, что машины ездят по дороге, оставляют след;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Коммуникация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речи как средства общения;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учить детей вступать в диалог с педагогом и другими детьми.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Художественное творчество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Закрепить навыки рисования широких линий.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стихотворения О. Корнеевой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Физическая культура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физкультминутка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Здоровье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Следить за правильной осанкой детей при работе за столом.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грузовая машина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гуашь,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альбомные</w:t>
      </w:r>
      <w:proofErr w:type="gramEnd"/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листы, кисточки, стаканы с водой.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наблюдение на прогулке за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проезжающими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машинами, следами от колес на дорогах. Игры с машинами, катание кукол.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Содержание организованной деятельности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сидят на ковре. В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 въезжает машина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«Би-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</w:t>
      </w:r>
      <w:proofErr w:type="spell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</w:t>
      </w:r>
      <w:proofErr w:type="spell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читает стихотворение О. Корнеевой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Грузовик везет песок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шоссе, через лесок.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стройку подъезжает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песочек выгружает.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Грузовик остановился и долго сигналит. Что же случилось, почему же он сигналит?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экране телевизора видят сигнал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(смайлик плачущий)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Смотрите, нам сообщение. Давайте посмотрим, что же в нем?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(Показ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видеосообщения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машины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«Би-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</w:t>
      </w:r>
      <w:proofErr w:type="spell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би</w:t>
      </w:r>
      <w:proofErr w:type="spell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она сообщает детям, что не может сдвинуться с места и отвезти свой груз на стройку)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мы можем помочь машине? Вы хотите помочь?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 пожалуйста, дети, где машины ездят?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дороге)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Правильно, дети. Вы очень внимательны. Машины едут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дороге.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пожалуйста, дети. Люди ходят по дороге ногами, а машина?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колесах)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Правильно. Машина едет по дороге колесами.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правы.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Попробуем, ребята превратится в машины, и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проехать по дороге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(Педагог и дети делают гимнастику)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«Ехали»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лошадке ехали, до угла доехали,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Сели на машину, налили бензину.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машине ехали, до реки доехали.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Трр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Стоп! Разворот.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реке – пароход.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Пароходом ехали,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горы доехали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Пароход не везёт,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сесть в самолет.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 летит,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мотор гудит.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У-у-у!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у нашей машины есть дорога?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 друзья, грузовые автомобильчики. Посмотрите на них. Мне кажется, что с ними что-то не так? Какие они?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(Грустные)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них нет хорошей дороги)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мы можем сделать дорогу для нарисованных автомобилей?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(Нарисовать)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Чем мы можем нарисовать?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(Карандашами, красками)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будем рисовать красками.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Дорога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должна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быть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(Ровной, прямой, широкой)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(Педагог показывает способ рисования широкой линии)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 работы детьми. Сейчас, ребята, вы будете рисовать дорогу для грузовика.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рисуют, педагог помогает, нуждающимся, беседует «Как рисует</w:t>
      </w:r>
      <w:proofErr w:type="gramEnd"/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дорогу?»,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кого рисует дорогу?»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дорога по ширине?»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 дети, наши автомобили улыбаются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ривлечь внимание к работам, где воспитатель исправляет грустную мимику автомобильчика на веселую)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 справились с работой. У нас с вами получилась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широкая, длинная дорога. Путешествие было интересным.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 и автомобиль»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Описание. Дети –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садятся на скамейку –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«гнёздышки»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изображает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автомобиль»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осле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слов воспитателя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«Полетели, воробушки, на дорожку»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дети поднимаются и бегают по площадке, размахивая руками –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крылышками»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сигналу воспитателя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«Автомобиль едет, летите, воробушки, в свои гнёздышки!»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выезжает 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«гаража»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улетают в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«гнёзда»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(садятся на скамейки)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«Автомобиль»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возвращается в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«гараж»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стихотворения. Воспитатель читает стихотворение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«Грузовик»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проигрывая стихотворение.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Нет, напрасно мы решили -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Прокатить кота в машине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 кататься не привык-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Опрокинул грузовик.</w:t>
      </w: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E812B9" w:rsidRPr="00D77716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7771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Приложение 4</w:t>
      </w:r>
    </w:p>
    <w:p w:rsidR="00E812B9" w:rsidRPr="00D77716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77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занятия по лепке в </w:t>
      </w:r>
      <w:r w:rsidRPr="00D777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первой младшей группе на тему </w:t>
      </w:r>
      <w:r w:rsidRPr="00D7771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«Самолет»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пластилин разных цветов, доска для моделирования.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Учить детей раскатывать на дощечке движениями вперед-назад пластилиновые столбики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соединять их.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внимание, мелкую моторику.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Воспитание аккуратности, интереса к художественной деятельности.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Прогнозируемый результат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проявляет инициативу и самостоятельность в разных видах деятельности – игре, у ребенка развита мелкая моторика, проявляет интерес к продуктивной деятельности.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дверью появляются картинки.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смотрите, нам почтальон принес посылку и положил ее к нам под дверь. Давайте посмотрим что там.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подходит к двери берет картинки.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нам принесли картинки. Что изображено на них?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-Правильно! А сейчас мы поиграем с ними.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называется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«Чего не стало»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закрываете глаза, а я убираю одну из картинок. Потом, открыв глаза, вы должны угадать, какую картинку я убрала. А я посмотрю, кто у меня самый внимательный и все картинки отгадает.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-Начинаем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</w:t>
      </w:r>
      <w:proofErr w:type="gramStart"/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…З</w:t>
      </w:r>
      <w:proofErr w:type="gramEnd"/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акрываем глаза…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последнюю очередь воспитатель убирает картинку с изображением самолета.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ребята! Все картинки отгадали.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Самолеты загудели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вращают согнутыми в локтях руками перед грудью)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Самолеты полетели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(разводят руки в стороны, двигаются по </w:t>
      </w:r>
      <w:r w:rsidRPr="00E812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поляну тихо сели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(приседают, руки опускают к коленям)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 снова полетели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(разводят руки в стороны и двигаются по </w:t>
      </w:r>
      <w:r w:rsidRPr="00E812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-Мы полетали как самолеты, а теперь давайте, слепим самолеты из пластилина.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пример лепки самолета, после этого дети присаживаются за столы.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вас на столах лежит пластилин, отщипните кусочек пластилина, из него необходимо скатать шарик. Потом из шарика, на дощечке раскатать столбик – движениями ладони вперед-назад. Затем второй столбик так же, и немного расплющим его – это будут крылья. После этого скрепляем наши столбики – один лепим сверху на другой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(крест-накрест)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можно загнуть хвост самолета.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и готовы наши самолетики!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мы сегодня лепили?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-Вам понравилось летать, как самолеты?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теперь, наши самолеты поставим на подставку, чтобы их увидели наши мамы и папы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«Самолёты»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Описание. Воспитатель предлагает детям приготовиться к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«полёту»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показав предварительно, как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«заводить»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мотор и как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летать»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говорит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полёту приготовиться. Завести моторы!»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дети делают вращательные движения руками перед грудью и произносят звук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«У-у-</w:t>
      </w:r>
      <w:proofErr w:type="spell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у»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осле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сигнала воспитателя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«Полетели!»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дети разводят руки в стороны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крылья у самолёта)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«летят»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разбегаются в разные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стороны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сигналу воспитателя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посадку!»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дети садятся на скамейку.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и обыгрывание стихотворения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 построим сами,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Понесемся над лесами,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Понесемся над лесами.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вернемся к маме.</w:t>
      </w: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77716" w:rsidRDefault="00D77716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E812B9" w:rsidRPr="00D77716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77716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Приложение 5</w:t>
      </w:r>
    </w:p>
    <w:p w:rsidR="00E812B9" w:rsidRPr="00D77716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777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занятия по чтению и обыгрывание стихотворений А. </w:t>
      </w:r>
      <w:proofErr w:type="spellStart"/>
      <w:r w:rsidRPr="00D777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Барто</w:t>
      </w:r>
      <w:proofErr w:type="spellEnd"/>
      <w:r w:rsidRPr="00D777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D7771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«Мишка»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запомнить стихотворение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«Мишка»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учить рассказывать его вместе с воспитателем; воспитывать у детей умение слушать; запоминать небольшое по объёму стихотворение; читать наизусть, не торопясь, чётко выговаривая слова; учить детей отчётливо произносить звуки; формировать любовь и бережное отношение к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книжка со стихами А.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мишки с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перевязанной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бинтом лапка.</w:t>
      </w:r>
    </w:p>
    <w:p w:rsidR="00E812B9" w:rsidRPr="00E812B9" w:rsidRDefault="00E812B9" w:rsidP="00D77716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что-то случилось с мишкой?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игрушку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Мишка с перевязанной лапкой.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Мишке больно, у него лапка болит. В этой книжке есть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про мишку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книжку и иллюстрацию к стишку.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Послушайте стишок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Уронили мишку на пол,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Оторвали мишке лапу,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равно его не брошу,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он хороший.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 еще 1-2 раза. Дети повторяют вместе с ним, затем самостоятельно.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пожалеем мишку.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каждому ребёнку пожалеть мишку.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не обижаете свои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можно ли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разбрасывать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разбрасывать не надо. У каждой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игрушки есть своё </w:t>
      </w:r>
      <w:proofErr w:type="spellStart"/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место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ужно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запомнить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«Поиграл с </w:t>
      </w:r>
      <w:r w:rsidRPr="00E812B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игрушкой - убери её на место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иначе </w:t>
      </w:r>
      <w:r w:rsidRPr="00E812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обидятся и уйти от нас.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 медведя </w:t>
      </w:r>
      <w:proofErr w:type="gramStart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</w:t>
      </w:r>
      <w:proofErr w:type="gramEnd"/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бору»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 детей скорости реакции на словесный сигнал, развитие внимания; упражнять детей в беге. Из всех участников игры выбирают одного водящего, которого назначают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«медведем»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площадке определяют берлогу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«медведя»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дом, для всех остальных участников </w:t>
      </w:r>
      <w:proofErr w:type="spell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proofErr w:type="spell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зачитывает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медведя </w:t>
      </w:r>
      <w:proofErr w:type="gramStart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proofErr w:type="gramEnd"/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бору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Грибы, ягоды беру.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медведь не спит,</w:t>
      </w:r>
    </w:p>
    <w:p w:rsidR="00E812B9" w:rsidRP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нас рычит.</w:t>
      </w:r>
    </w:p>
    <w:p w:rsidR="00E812B9" w:rsidRDefault="00E812B9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того, как дети произносят эти слова,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выбегает из берлоги и старается поймать кого-либо из деток. Если кто-то не успевает убежать в дом и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«медведь»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ловит его, то уже сам становится </w:t>
      </w:r>
      <w:r w:rsidRPr="00E812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«медведем»</w:t>
      </w:r>
      <w:r w:rsidRPr="00E812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78AC" w:rsidRPr="00E812B9" w:rsidRDefault="003178AC" w:rsidP="00D777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78AC" w:rsidRDefault="003178AC" w:rsidP="00317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7952" cy="3795623"/>
            <wp:effectExtent l="0" t="0" r="0" b="0"/>
            <wp:docPr id="10" name="Рисунок 10" descr="C:\Users\Алексей\Desktop\фото\zrySop9a1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фото\zrySop9a1L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1" cy="3815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8AC" w:rsidRDefault="003178AC" w:rsidP="003178AC">
      <w:pPr>
        <w:jc w:val="center"/>
      </w:pPr>
    </w:p>
    <w:p w:rsidR="003178AC" w:rsidRDefault="003178AC" w:rsidP="003178AC">
      <w:pPr>
        <w:jc w:val="center"/>
      </w:pPr>
    </w:p>
    <w:p w:rsidR="003178AC" w:rsidRDefault="003178AC" w:rsidP="003178AC">
      <w:pPr>
        <w:jc w:val="center"/>
      </w:pPr>
      <w:r>
        <w:rPr>
          <w:noProof/>
          <w:lang w:eastAsia="ru-RU"/>
        </w:rPr>
        <w:drawing>
          <wp:inline distT="0" distB="0" distL="0" distR="0" wp14:anchorId="0FC1DE9A" wp14:editId="1B8576DD">
            <wp:extent cx="5092436" cy="3821502"/>
            <wp:effectExtent l="0" t="0" r="0" b="7620"/>
            <wp:docPr id="11" name="Рисунок 11" descr="C:\Users\Алексей\Desktop\фото\NF0yiEPh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фото\NF0yiEPhr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72" cy="382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8AC" w:rsidRDefault="003178AC" w:rsidP="00317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8430" cy="3683420"/>
            <wp:effectExtent l="0" t="0" r="6985" b="0"/>
            <wp:docPr id="8" name="Рисунок 8" descr="C:\Users\Алексей\Desktop\фото\mSveQcbZM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фото\mSveQcbZMy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17" cy="3684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AA3" w:rsidRDefault="00172AA3" w:rsidP="003178AC">
      <w:pPr>
        <w:jc w:val="center"/>
      </w:pPr>
    </w:p>
    <w:p w:rsidR="00172AA3" w:rsidRDefault="00172AA3" w:rsidP="003178AC">
      <w:pPr>
        <w:jc w:val="center"/>
      </w:pPr>
      <w:r>
        <w:rPr>
          <w:noProof/>
          <w:lang w:eastAsia="ru-RU"/>
        </w:rPr>
        <w:drawing>
          <wp:inline distT="0" distB="0" distL="0" distR="0" wp14:anchorId="0D06C1E4" wp14:editId="57490DF6">
            <wp:extent cx="4802239" cy="3603732"/>
            <wp:effectExtent l="0" t="0" r="0" b="0"/>
            <wp:docPr id="12" name="Рисунок 12" descr="C:\Users\Алексей\Desktop\фото\HBzDIb6zC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о\HBzDIb6zC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73" cy="3621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8AC" w:rsidRDefault="003178AC" w:rsidP="003178AC">
      <w:pPr>
        <w:jc w:val="center"/>
      </w:pPr>
    </w:p>
    <w:p w:rsidR="003178AC" w:rsidRDefault="003178AC" w:rsidP="003178AC">
      <w:pPr>
        <w:jc w:val="center"/>
      </w:pPr>
    </w:p>
    <w:p w:rsidR="003178AC" w:rsidRDefault="003178AC" w:rsidP="003178AC">
      <w:pPr>
        <w:jc w:val="center"/>
      </w:pPr>
    </w:p>
    <w:p w:rsidR="00172AA3" w:rsidRDefault="003178AC" w:rsidP="00317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91773" cy="3640348"/>
            <wp:effectExtent l="0" t="0" r="8890" b="0"/>
            <wp:docPr id="6" name="Рисунок 6" descr="C:\Users\Алексей\Desktop\фото\-DqnMtw3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\-DqnMtw3a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4"/>
                    <a:stretch/>
                  </pic:blipFill>
                  <pic:spPr bwMode="auto">
                    <a:xfrm>
                      <a:off x="0" y="0"/>
                      <a:ext cx="3193180" cy="3641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AA3" w:rsidRDefault="00172AA3" w:rsidP="003178AC">
      <w:pPr>
        <w:jc w:val="center"/>
      </w:pPr>
      <w:r>
        <w:rPr>
          <w:noProof/>
          <w:lang w:eastAsia="ru-RU"/>
        </w:rPr>
        <w:drawing>
          <wp:inline distT="0" distB="0" distL="0" distR="0" wp14:anchorId="4DC84918" wp14:editId="17A90007">
            <wp:extent cx="3592957" cy="4960189"/>
            <wp:effectExtent l="0" t="0" r="7620" b="0"/>
            <wp:docPr id="13" name="Рисунок 13" descr="C:\Users\Алексей\Desktop\фото\DMMzqSZ76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о\DMMzqSZ76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983" r="6274" b="7072"/>
                    <a:stretch/>
                  </pic:blipFill>
                  <pic:spPr bwMode="auto">
                    <a:xfrm>
                      <a:off x="0" y="0"/>
                      <a:ext cx="3597513" cy="496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AA3" w:rsidRDefault="003178AC" w:rsidP="00317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7222" cy="4269388"/>
            <wp:effectExtent l="0" t="0" r="0" b="0"/>
            <wp:docPr id="4" name="Рисунок 4" descr="C:\Users\Алексей\Desktop\фото\CLeFo5FMJ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\CLeFo5FMJJ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79" cy="4272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AA3" w:rsidRDefault="00172AA3" w:rsidP="003178AC">
      <w:pPr>
        <w:jc w:val="center"/>
      </w:pPr>
      <w:r>
        <w:rPr>
          <w:noProof/>
          <w:lang w:eastAsia="ru-RU"/>
        </w:rPr>
        <w:drawing>
          <wp:inline distT="0" distB="0" distL="0" distR="0" wp14:anchorId="3EDF7532" wp14:editId="1D9FE658">
            <wp:extent cx="5345333" cy="4011283"/>
            <wp:effectExtent l="0" t="0" r="8255" b="8890"/>
            <wp:docPr id="14" name="Рисунок 14" descr="C:\Users\Алексей\Desktop\фото\CFHikmqd8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\CFHikmqd8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57" cy="4013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AA3" w:rsidRDefault="003178AC" w:rsidP="003178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18649" cy="3541003"/>
            <wp:effectExtent l="0" t="0" r="6350" b="2540"/>
            <wp:docPr id="2" name="Рисунок 2" descr="C:\Users\Алексей\Desktop\фото\brxsh4BV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\brxsh4BVtH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06" cy="3552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AA3" w:rsidRDefault="00172AA3" w:rsidP="003178AC">
      <w:pPr>
        <w:jc w:val="center"/>
      </w:pPr>
    </w:p>
    <w:p w:rsidR="00D15305" w:rsidRDefault="003178AC" w:rsidP="003178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3501" cy="3545457"/>
            <wp:effectExtent l="0" t="0" r="0" b="0"/>
            <wp:docPr id="1" name="Рисунок 1" descr="C:\Users\Алексей\Desktop\фото\3M6jOmXdr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\3M6jOmXdr9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22" cy="354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AA3" w:rsidRDefault="00172AA3" w:rsidP="003178AC">
      <w:pPr>
        <w:jc w:val="center"/>
      </w:pPr>
      <w:bookmarkStart w:id="0" w:name="_GoBack"/>
      <w:bookmarkEnd w:id="0"/>
    </w:p>
    <w:sectPr w:rsidR="00172AA3" w:rsidSect="00D15305">
      <w:footerReference w:type="default" r:id="rId18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1DF" w:rsidRDefault="004F41DF" w:rsidP="00172AA3">
      <w:pPr>
        <w:spacing w:after="0" w:line="240" w:lineRule="auto"/>
      </w:pPr>
      <w:r>
        <w:separator/>
      </w:r>
    </w:p>
  </w:endnote>
  <w:endnote w:type="continuationSeparator" w:id="0">
    <w:p w:rsidR="004F41DF" w:rsidRDefault="004F41DF" w:rsidP="0017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5B5" w:rsidRDefault="007A55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1DF" w:rsidRDefault="004F41DF" w:rsidP="00172AA3">
      <w:pPr>
        <w:spacing w:after="0" w:line="240" w:lineRule="auto"/>
      </w:pPr>
      <w:r>
        <w:separator/>
      </w:r>
    </w:p>
  </w:footnote>
  <w:footnote w:type="continuationSeparator" w:id="0">
    <w:p w:rsidR="004F41DF" w:rsidRDefault="004F41DF" w:rsidP="00172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24"/>
    <w:rsid w:val="00172AA3"/>
    <w:rsid w:val="003178AC"/>
    <w:rsid w:val="004F41DF"/>
    <w:rsid w:val="007A55B5"/>
    <w:rsid w:val="00901E24"/>
    <w:rsid w:val="00D15305"/>
    <w:rsid w:val="00D77716"/>
    <w:rsid w:val="00E812B9"/>
    <w:rsid w:val="00F7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AA3"/>
  </w:style>
  <w:style w:type="paragraph" w:styleId="a7">
    <w:name w:val="footer"/>
    <w:basedOn w:val="a"/>
    <w:link w:val="a8"/>
    <w:uiPriority w:val="99"/>
    <w:unhideWhenUsed/>
    <w:rsid w:val="0017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AA3"/>
  </w:style>
  <w:style w:type="paragraph" w:styleId="a7">
    <w:name w:val="footer"/>
    <w:basedOn w:val="a"/>
    <w:link w:val="a8"/>
    <w:uiPriority w:val="99"/>
    <w:unhideWhenUsed/>
    <w:rsid w:val="00172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8B70A-9405-4BA7-A5BD-5C4EC3324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3090</Words>
  <Characters>17616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cp:lastPrinted>2021-05-29T16:27:00Z</cp:lastPrinted>
  <dcterms:created xsi:type="dcterms:W3CDTF">2021-05-12T16:03:00Z</dcterms:created>
  <dcterms:modified xsi:type="dcterms:W3CDTF">2021-05-29T16:28:00Z</dcterms:modified>
</cp:coreProperties>
</file>