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6B75" w14:textId="65D25F93" w:rsidR="00787BCA" w:rsidRPr="00787BCA" w:rsidRDefault="00787BCA" w:rsidP="00787BCA">
      <w:pPr>
        <w:spacing w:after="0" w:line="240" w:lineRule="auto"/>
        <w:jc w:val="center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CC95175" w14:textId="77777777" w:rsidR="00787BCA" w:rsidRPr="00787BCA" w:rsidRDefault="00787BCA" w:rsidP="00787BCA">
      <w:pPr>
        <w:spacing w:after="0" w:line="240" w:lineRule="auto"/>
        <w:jc w:val="right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787BCA">
        <w:rPr>
          <w:rFonts w:ascii="Arial" w:eastAsia="Times New Roman" w:hAnsi="Arial" w:cs="Arial"/>
          <w:color w:val="FFFFFF"/>
          <w:sz w:val="17"/>
          <w:szCs w:val="17"/>
          <w:lang w:eastAsia="ru-RU"/>
        </w:rPr>
        <w:t xml:space="preserve">Создан при финансовой поддержке Федерального </w:t>
      </w:r>
      <w:proofErr w:type="spellStart"/>
      <w:r w:rsidRPr="00787BCA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агенства</w:t>
      </w:r>
      <w:proofErr w:type="spellEnd"/>
      <w:r w:rsidRPr="00787BCA">
        <w:rPr>
          <w:rFonts w:ascii="Arial" w:eastAsia="Times New Roman" w:hAnsi="Arial" w:cs="Arial"/>
          <w:color w:val="FFFFFF"/>
          <w:sz w:val="17"/>
          <w:szCs w:val="17"/>
          <w:lang w:eastAsia="ru-RU"/>
        </w:rPr>
        <w:t xml:space="preserve"> по печати и массовым коммуникациям</w:t>
      </w:r>
    </w:p>
    <w:p w14:paraId="2246A2D6" w14:textId="77777777" w:rsidR="00787BCA" w:rsidRPr="00787BCA" w:rsidRDefault="00787BCA" w:rsidP="00787BCA">
      <w:pPr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5" w:history="1">
        <w:r w:rsidRPr="00787BCA">
          <w:rPr>
            <w:rFonts w:ascii="Arial" w:eastAsia="Times New Roman" w:hAnsi="Arial" w:cs="Arial"/>
            <w:color w:val="3399CC"/>
            <w:sz w:val="20"/>
            <w:szCs w:val="20"/>
            <w:u w:val="single"/>
            <w:lang w:eastAsia="ru-RU"/>
          </w:rPr>
          <w:t>Центр безопасного интернета в России</w:t>
        </w:r>
      </w:hyperlink>
    </w:p>
    <w:p w14:paraId="0AE1C177" w14:textId="77777777" w:rsidR="00787BCA" w:rsidRPr="00787BCA" w:rsidRDefault="00787BCA" w:rsidP="00787B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87BC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550"/>
        <w:gridCol w:w="480"/>
      </w:tblGrid>
      <w:tr w:rsidR="00787BCA" w:rsidRPr="00787BCA" w14:paraId="61B74B0C" w14:textId="77777777" w:rsidTr="00787BCA">
        <w:trPr>
          <w:trHeight w:val="40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11C79DEB" w14:textId="77777777" w:rsidR="00787BCA" w:rsidRPr="00787BCA" w:rsidRDefault="00787BCA" w:rsidP="00787BCA">
            <w:pPr>
              <w:spacing w:before="855" w:after="0" w:line="240" w:lineRule="auto"/>
              <w:rPr>
                <w:rFonts w:ascii="Arial" w:eastAsia="Times New Roman" w:hAnsi="Arial" w:cs="Arial"/>
                <w:color w:val="656565"/>
                <w:sz w:val="17"/>
                <w:szCs w:val="17"/>
                <w:lang w:eastAsia="ru-RU"/>
              </w:rPr>
            </w:pPr>
            <w:hyperlink r:id="rId6" w:history="1">
              <w:proofErr w:type="spellStart"/>
              <w:r w:rsidRPr="00787BCA">
                <w:rPr>
                  <w:rFonts w:ascii="Arial" w:eastAsia="Times New Roman" w:hAnsi="Arial" w:cs="Arial"/>
                  <w:color w:val="FFFFFF"/>
                  <w:sz w:val="17"/>
                  <w:szCs w:val="17"/>
                  <w:u w:val="single"/>
                  <w:lang w:eastAsia="ru-RU"/>
                </w:rPr>
                <w:t>English</w:t>
              </w:r>
              <w:proofErr w:type="spellEnd"/>
              <w:r w:rsidRPr="00787BCA">
                <w:rPr>
                  <w:rFonts w:ascii="Arial" w:eastAsia="Times New Roman" w:hAnsi="Arial" w:cs="Arial"/>
                  <w:color w:val="FFFFFF"/>
                  <w:sz w:val="17"/>
                  <w:szCs w:val="17"/>
                  <w:u w:val="single"/>
                  <w:lang w:eastAsia="ru-RU"/>
                </w:rPr>
                <w:t xml:space="preserve"> </w:t>
              </w:r>
              <w:proofErr w:type="spellStart"/>
              <w:r w:rsidRPr="00787BCA">
                <w:rPr>
                  <w:rFonts w:ascii="Arial" w:eastAsia="Times New Roman" w:hAnsi="Arial" w:cs="Arial"/>
                  <w:color w:val="FFFFFF"/>
                  <w:sz w:val="17"/>
                  <w:szCs w:val="17"/>
                  <w:u w:val="single"/>
                  <w:lang w:eastAsia="ru-RU"/>
                </w:rPr>
                <w:t>version</w:t>
              </w:r>
              <w:proofErr w:type="spellEnd"/>
            </w:hyperlink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1EFE0" w14:textId="7A62910F" w:rsidR="00787BCA" w:rsidRPr="00787BCA" w:rsidRDefault="00787BCA" w:rsidP="00787BCA">
            <w:pPr>
              <w:spacing w:before="855" w:after="0"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  <w:lang w:eastAsia="ru-RU"/>
              </w:rPr>
            </w:pPr>
            <w:r w:rsidRPr="00787BCA">
              <w:rPr>
                <w:rFonts w:ascii="Arial" w:eastAsia="Times New Roman" w:hAnsi="Arial" w:cs="Arial"/>
                <w:color w:val="656565"/>
                <w:sz w:val="20"/>
                <w:szCs w:val="20"/>
                <w:lang w:eastAsia="ru-RU"/>
              </w:rPr>
              <w:object w:dxaOrig="1440" w:dyaOrig="1440" w14:anchorId="1A1DAC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60.75pt;height:18pt" o:ole="">
                  <v:imagedata r:id="rId7" o:title=""/>
                </v:shape>
                <w:control r:id="rId8" w:name="DefaultOcxName" w:shapeid="_x0000_i1047"/>
              </w:objec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C445D" w14:textId="100A0C28" w:rsidR="00787BCA" w:rsidRPr="00787BCA" w:rsidRDefault="00787BCA" w:rsidP="00787BCA">
            <w:pPr>
              <w:spacing w:before="855" w:after="0" w:line="240" w:lineRule="auto"/>
              <w:rPr>
                <w:rFonts w:ascii="Arial" w:eastAsia="Times New Roman" w:hAnsi="Arial" w:cs="Arial"/>
                <w:color w:val="656565"/>
                <w:sz w:val="20"/>
                <w:szCs w:val="20"/>
                <w:lang w:eastAsia="ru-RU"/>
              </w:rPr>
            </w:pPr>
            <w:r w:rsidRPr="00787BCA">
              <w:rPr>
                <w:rFonts w:ascii="Arial" w:eastAsia="Times New Roman" w:hAnsi="Arial" w:cs="Arial"/>
                <w:color w:val="656565"/>
                <w:sz w:val="20"/>
                <w:szCs w:val="20"/>
                <w:lang w:eastAsia="ru-RU"/>
              </w:rPr>
              <w:object w:dxaOrig="1440" w:dyaOrig="1440" w14:anchorId="7F699AC9">
                <v:shape id="_x0000_i1046" type="#_x0000_t75" style="width:12.75pt;height:22.5pt" o:ole="">
                  <v:imagedata r:id="rId9" o:title=""/>
                </v:shape>
                <w:control r:id="rId10" w:name="DefaultOcxName1" w:shapeid="_x0000_i1046"/>
              </w:object>
            </w:r>
          </w:p>
        </w:tc>
      </w:tr>
    </w:tbl>
    <w:p w14:paraId="4FC6EC17" w14:textId="77777777" w:rsidR="00787BCA" w:rsidRPr="00787BCA" w:rsidRDefault="00787BCA" w:rsidP="00787B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87BC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D5C1B4E" w14:textId="77777777" w:rsidR="00787BCA" w:rsidRPr="00787BCA" w:rsidRDefault="00787BCA" w:rsidP="00787BCA">
      <w:pPr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11" w:history="1">
        <w:r w:rsidRPr="00787BCA">
          <w:rPr>
            <w:rFonts w:ascii="Arial" w:eastAsia="Times New Roman" w:hAnsi="Arial" w:cs="Arial"/>
            <w:color w:val="3399CC"/>
            <w:sz w:val="20"/>
            <w:szCs w:val="20"/>
            <w:u w:val="single"/>
            <w:lang w:eastAsia="ru-RU"/>
          </w:rPr>
          <w:t>Горячая линия! Сообщи о противоправном контенте!</w:t>
        </w:r>
      </w:hyperlink>
    </w:p>
    <w:p w14:paraId="719036DB" w14:textId="77777777" w:rsidR="00787BCA" w:rsidRPr="00787BCA" w:rsidRDefault="00787BCA" w:rsidP="00787BCA">
      <w:pPr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12" w:history="1">
        <w:r w:rsidRPr="00787BCA">
          <w:rPr>
            <w:rFonts w:ascii="Arial" w:eastAsia="Times New Roman" w:hAnsi="Arial" w:cs="Arial"/>
            <w:color w:val="3399CC"/>
            <w:sz w:val="20"/>
            <w:szCs w:val="20"/>
            <w:u w:val="single"/>
            <w:lang w:eastAsia="ru-RU"/>
          </w:rPr>
          <w:t>Линия помощи. Помощь жертвам интернет-угроз</w:t>
        </w:r>
      </w:hyperlink>
    </w:p>
    <w:p w14:paraId="44956040" w14:textId="77777777" w:rsidR="00787BCA" w:rsidRPr="00787BCA" w:rsidRDefault="00787BCA" w:rsidP="00787BCA">
      <w:pPr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13" w:history="1">
        <w:proofErr w:type="spellStart"/>
        <w:r w:rsidRPr="00787BCA">
          <w:rPr>
            <w:rFonts w:ascii="Arial" w:eastAsia="Times New Roman" w:hAnsi="Arial" w:cs="Arial"/>
            <w:b/>
            <w:bCs/>
            <w:i/>
            <w:iCs/>
            <w:color w:val="96582E"/>
            <w:sz w:val="27"/>
            <w:szCs w:val="27"/>
            <w:u w:val="single"/>
            <w:lang w:eastAsia="ru-RU"/>
          </w:rPr>
          <w:t>Детям</w:t>
        </w:r>
      </w:hyperlink>
      <w:hyperlink r:id="rId14" w:history="1">
        <w:r w:rsidRPr="00787BCA">
          <w:rPr>
            <w:rFonts w:ascii="Arial" w:eastAsia="Times New Roman" w:hAnsi="Arial" w:cs="Arial"/>
            <w:color w:val="3399CC"/>
            <w:sz w:val="20"/>
            <w:szCs w:val="20"/>
            <w:u w:val="single"/>
            <w:lang w:eastAsia="ru-RU"/>
          </w:rPr>
          <w:t>Развернуть</w:t>
        </w:r>
        <w:proofErr w:type="spellEnd"/>
      </w:hyperlink>
    </w:p>
    <w:p w14:paraId="319A5849" w14:textId="77777777" w:rsidR="00787BCA" w:rsidRPr="00787BCA" w:rsidRDefault="00787BCA" w:rsidP="00787B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15" w:history="1">
        <w:r w:rsidRPr="00787BCA">
          <w:rPr>
            <w:rFonts w:ascii="Arial" w:eastAsia="Times New Roman" w:hAnsi="Arial" w:cs="Arial"/>
            <w:color w:val="684F24"/>
            <w:sz w:val="20"/>
            <w:szCs w:val="20"/>
            <w:u w:val="single"/>
            <w:lang w:eastAsia="ru-RU"/>
          </w:rPr>
          <w:t>Про вредные программы и Интернет-жуликов</w:t>
        </w:r>
      </w:hyperlink>
    </w:p>
    <w:p w14:paraId="0939A49E" w14:textId="77777777" w:rsidR="00787BCA" w:rsidRPr="00787BCA" w:rsidRDefault="00787BCA" w:rsidP="00787B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16" w:history="1">
        <w:r w:rsidRPr="00787BCA">
          <w:rPr>
            <w:rFonts w:ascii="Arial" w:eastAsia="Times New Roman" w:hAnsi="Arial" w:cs="Arial"/>
            <w:color w:val="684F24"/>
            <w:sz w:val="20"/>
            <w:szCs w:val="20"/>
            <w:u w:val="single"/>
            <w:lang w:eastAsia="ru-RU"/>
          </w:rPr>
          <w:t>«Вредные советы» в Сети</w:t>
        </w:r>
      </w:hyperlink>
    </w:p>
    <w:p w14:paraId="036CE871" w14:textId="77777777" w:rsidR="00787BCA" w:rsidRPr="00787BCA" w:rsidRDefault="00787BCA" w:rsidP="00787B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17" w:history="1">
        <w:r w:rsidRPr="00787BCA">
          <w:rPr>
            <w:rFonts w:ascii="Arial" w:eastAsia="Times New Roman" w:hAnsi="Arial" w:cs="Arial"/>
            <w:color w:val="684F24"/>
            <w:sz w:val="20"/>
            <w:szCs w:val="20"/>
            <w:u w:val="single"/>
            <w:lang w:eastAsia="ru-RU"/>
          </w:rPr>
          <w:t>Как защититься от «охотника на детей»?</w:t>
        </w:r>
      </w:hyperlink>
    </w:p>
    <w:p w14:paraId="041DDC85" w14:textId="77777777" w:rsidR="00787BCA" w:rsidRPr="00787BCA" w:rsidRDefault="00787BCA" w:rsidP="00787B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18" w:history="1">
        <w:r w:rsidRPr="00787BCA">
          <w:rPr>
            <w:rFonts w:ascii="Arial" w:eastAsia="Times New Roman" w:hAnsi="Arial" w:cs="Arial"/>
            <w:color w:val="684F24"/>
            <w:sz w:val="20"/>
            <w:szCs w:val="20"/>
            <w:u w:val="single"/>
            <w:lang w:eastAsia="ru-RU"/>
          </w:rPr>
          <w:t>Про «вредные зелья»</w:t>
        </w:r>
      </w:hyperlink>
    </w:p>
    <w:p w14:paraId="08A186E7" w14:textId="77777777" w:rsidR="00787BCA" w:rsidRPr="00787BCA" w:rsidRDefault="00787BCA" w:rsidP="00787B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19" w:history="1">
        <w:r w:rsidRPr="00787BCA">
          <w:rPr>
            <w:rFonts w:ascii="Arial" w:eastAsia="Times New Roman" w:hAnsi="Arial" w:cs="Arial"/>
            <w:color w:val="684F24"/>
            <w:sz w:val="20"/>
            <w:szCs w:val="20"/>
            <w:u w:val="single"/>
            <w:lang w:eastAsia="ru-RU"/>
          </w:rPr>
          <w:t>Если в Интернете обижают…</w:t>
        </w:r>
      </w:hyperlink>
    </w:p>
    <w:p w14:paraId="37C10251" w14:textId="77777777" w:rsidR="00787BCA" w:rsidRPr="00787BCA" w:rsidRDefault="00787BCA" w:rsidP="00787B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20" w:history="1">
        <w:r w:rsidRPr="00787BCA">
          <w:rPr>
            <w:rFonts w:ascii="Arial" w:eastAsia="Times New Roman" w:hAnsi="Arial" w:cs="Arial"/>
            <w:color w:val="684F24"/>
            <w:sz w:val="20"/>
            <w:szCs w:val="20"/>
            <w:u w:val="single"/>
            <w:lang w:eastAsia="ru-RU"/>
          </w:rPr>
          <w:t>Опасности общения в Сети</w:t>
        </w:r>
      </w:hyperlink>
    </w:p>
    <w:p w14:paraId="0282B253" w14:textId="77777777" w:rsidR="00787BCA" w:rsidRPr="00787BCA" w:rsidRDefault="00787BCA" w:rsidP="00787B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21" w:history="1">
        <w:r w:rsidRPr="00787BCA">
          <w:rPr>
            <w:rFonts w:ascii="Arial" w:eastAsia="Times New Roman" w:hAnsi="Arial" w:cs="Arial"/>
            <w:color w:val="684F24"/>
            <w:sz w:val="20"/>
            <w:szCs w:val="20"/>
            <w:u w:val="single"/>
            <w:lang w:eastAsia="ru-RU"/>
          </w:rPr>
          <w:t>Другие опасности</w:t>
        </w:r>
      </w:hyperlink>
    </w:p>
    <w:p w14:paraId="6AFFC5E8" w14:textId="77777777" w:rsidR="00787BCA" w:rsidRPr="00787BCA" w:rsidRDefault="00787BCA" w:rsidP="00787B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22" w:history="1">
        <w:r w:rsidRPr="00787BCA">
          <w:rPr>
            <w:rFonts w:ascii="Arial" w:eastAsia="Times New Roman" w:hAnsi="Arial" w:cs="Arial"/>
            <w:color w:val="684F24"/>
            <w:sz w:val="20"/>
            <w:szCs w:val="20"/>
            <w:u w:val="single"/>
            <w:lang w:eastAsia="ru-RU"/>
          </w:rPr>
          <w:t>Полезный и безопасный Интернет</w:t>
        </w:r>
      </w:hyperlink>
    </w:p>
    <w:p w14:paraId="7158587B" w14:textId="77777777" w:rsidR="00787BCA" w:rsidRPr="00787BCA" w:rsidRDefault="00787BCA" w:rsidP="00787B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23" w:history="1">
        <w:r w:rsidRPr="00787BCA">
          <w:rPr>
            <w:rFonts w:ascii="Arial" w:eastAsia="Times New Roman" w:hAnsi="Arial" w:cs="Arial"/>
            <w:color w:val="684F24"/>
            <w:sz w:val="20"/>
            <w:szCs w:val="20"/>
            <w:u w:val="single"/>
            <w:lang w:eastAsia="ru-RU"/>
          </w:rPr>
          <w:t>Все</w:t>
        </w:r>
      </w:hyperlink>
    </w:p>
    <w:p w14:paraId="6547598C" w14:textId="77777777" w:rsidR="00787BCA" w:rsidRPr="00787BCA" w:rsidRDefault="00787BCA" w:rsidP="00787BCA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</w:pPr>
      <w:r w:rsidRPr="00787BCA"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  <w:t>Тема: </w:t>
      </w:r>
      <w:hyperlink r:id="rId24" w:history="1">
        <w:r w:rsidRPr="00787BCA">
          <w:rPr>
            <w:rFonts w:ascii="Arial" w:eastAsia="Times New Roman" w:hAnsi="Arial" w:cs="Arial"/>
            <w:b/>
            <w:bCs/>
            <w:i/>
            <w:iCs/>
            <w:color w:val="555555"/>
            <w:sz w:val="18"/>
            <w:szCs w:val="18"/>
            <w:u w:val="single"/>
            <w:lang w:eastAsia="ru-RU"/>
          </w:rPr>
          <w:t>Мошенничество</w:t>
        </w:r>
      </w:hyperlink>
    </w:p>
    <w:p w14:paraId="7D433B3A" w14:textId="77777777" w:rsidR="00787BCA" w:rsidRPr="00787BCA" w:rsidRDefault="00787BCA" w:rsidP="00787BCA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color w:val="43423F"/>
          <w:sz w:val="30"/>
          <w:szCs w:val="30"/>
          <w:lang w:eastAsia="ru-RU"/>
        </w:rPr>
      </w:pPr>
      <w:hyperlink r:id="rId25" w:history="1">
        <w:r w:rsidRPr="00787BCA">
          <w:rPr>
            <w:rFonts w:ascii="Arial" w:eastAsia="Times New Roman" w:hAnsi="Arial" w:cs="Arial"/>
            <w:color w:val="43423F"/>
            <w:sz w:val="30"/>
            <w:szCs w:val="30"/>
            <w:u w:val="single"/>
            <w:lang w:eastAsia="ru-RU"/>
          </w:rPr>
          <w:t xml:space="preserve">Правила поведения в Сети с мошенниками и злоумышленниками, </w:t>
        </w:r>
        <w:proofErr w:type="gramStart"/>
        <w:r w:rsidRPr="00787BCA">
          <w:rPr>
            <w:rFonts w:ascii="Arial" w:eastAsia="Times New Roman" w:hAnsi="Arial" w:cs="Arial"/>
            <w:color w:val="43423F"/>
            <w:sz w:val="30"/>
            <w:szCs w:val="30"/>
            <w:u w:val="single"/>
            <w:lang w:eastAsia="ru-RU"/>
          </w:rPr>
          <w:t>или Как</w:t>
        </w:r>
        <w:proofErr w:type="gramEnd"/>
        <w:r w:rsidRPr="00787BCA">
          <w:rPr>
            <w:rFonts w:ascii="Arial" w:eastAsia="Times New Roman" w:hAnsi="Arial" w:cs="Arial"/>
            <w:color w:val="43423F"/>
            <w:sz w:val="30"/>
            <w:szCs w:val="30"/>
            <w:u w:val="single"/>
            <w:lang w:eastAsia="ru-RU"/>
          </w:rPr>
          <w:t xml:space="preserve"> не стать жертвой сетевых шуток и розыгрышей</w:t>
        </w:r>
      </w:hyperlink>
    </w:p>
    <w:p w14:paraId="17442B71" w14:textId="36FC1C8D" w:rsidR="00787BCA" w:rsidRPr="00787BCA" w:rsidRDefault="00787BCA" w:rsidP="0078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r w:rsidRPr="00787BCA">
        <w:rPr>
          <w:rFonts w:ascii="Arial" w:eastAsia="Times New Roman" w:hAnsi="Arial" w:cs="Arial"/>
          <w:noProof/>
          <w:color w:val="3399CC"/>
          <w:sz w:val="20"/>
          <w:szCs w:val="20"/>
          <w:lang w:eastAsia="ru-RU"/>
        </w:rPr>
        <w:drawing>
          <wp:inline distT="0" distB="0" distL="0" distR="0" wp14:anchorId="116403AA" wp14:editId="32DBD80C">
            <wp:extent cx="952500" cy="723900"/>
            <wp:effectExtent l="0" t="0" r="0" b="0"/>
            <wp:docPr id="6" name="Рисунок 6" descr="Правила поведения в Сети с мошенниками и злоумышленниками, или Как не стать жертвой сетевых шуток и розыгрышей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 в Сети с мошенниками и злоумышленниками, или Как не стать жертвой сетевых шуток и розыгрышей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В Интернете можно встретить самых разных людей и далеко не все из них отличаются дружелюбием и благими намерениями. Многие не прочь поживиться за счет чужого кошелька, зло пошутить или просто испортить настроение. Как же выявить из огромной массы пользователей личностей, которые могут причинить вред?</w:t>
      </w:r>
    </w:p>
    <w:p w14:paraId="2D433BD5" w14:textId="77777777" w:rsidR="00787BCA" w:rsidRPr="00787BCA" w:rsidRDefault="00787BCA" w:rsidP="00787BCA">
      <w:pPr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27" w:history="1">
        <w:proofErr w:type="spellStart"/>
        <w:r w:rsidRPr="00787BCA">
          <w:rPr>
            <w:rFonts w:ascii="Arial" w:eastAsia="Times New Roman" w:hAnsi="Arial" w:cs="Arial"/>
            <w:b/>
            <w:bCs/>
            <w:i/>
            <w:iCs/>
            <w:color w:val="FFFFFF"/>
            <w:sz w:val="27"/>
            <w:szCs w:val="27"/>
            <w:u w:val="single"/>
            <w:lang w:eastAsia="ru-RU"/>
          </w:rPr>
          <w:t>Подросткам</w:t>
        </w:r>
      </w:hyperlink>
      <w:hyperlink r:id="rId28" w:history="1">
        <w:r w:rsidRPr="00787BCA">
          <w:rPr>
            <w:rFonts w:ascii="Arial" w:eastAsia="Times New Roman" w:hAnsi="Arial" w:cs="Arial"/>
            <w:color w:val="3399CC"/>
            <w:sz w:val="20"/>
            <w:szCs w:val="20"/>
            <w:u w:val="single"/>
            <w:lang w:eastAsia="ru-RU"/>
          </w:rPr>
          <w:t>Развернуть</w:t>
        </w:r>
        <w:proofErr w:type="spellEnd"/>
      </w:hyperlink>
    </w:p>
    <w:p w14:paraId="075B338C" w14:textId="77777777" w:rsidR="00787BCA" w:rsidRPr="00787BCA" w:rsidRDefault="00787BCA" w:rsidP="00787BCA">
      <w:pPr>
        <w:numPr>
          <w:ilvl w:val="0"/>
          <w:numId w:val="3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29" w:history="1">
        <w:r w:rsidRPr="00787BCA">
          <w:rPr>
            <w:rFonts w:ascii="Arial" w:eastAsia="Times New Roman" w:hAnsi="Arial" w:cs="Arial"/>
            <w:color w:val="FFC4B6"/>
            <w:sz w:val="20"/>
            <w:szCs w:val="20"/>
            <w:u w:val="single"/>
            <w:lang w:eastAsia="ru-RU"/>
          </w:rPr>
          <w:t>Угрозы компьютеру и деньгам</w:t>
        </w:r>
      </w:hyperlink>
    </w:p>
    <w:p w14:paraId="50D53B2E" w14:textId="77777777" w:rsidR="00787BCA" w:rsidRPr="00787BCA" w:rsidRDefault="00787BCA" w:rsidP="00787BCA">
      <w:pPr>
        <w:numPr>
          <w:ilvl w:val="0"/>
          <w:numId w:val="3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30" w:history="1">
        <w:r w:rsidRPr="00787BCA">
          <w:rPr>
            <w:rFonts w:ascii="Arial" w:eastAsia="Times New Roman" w:hAnsi="Arial" w:cs="Arial"/>
            <w:color w:val="FFC4B6"/>
            <w:sz w:val="20"/>
            <w:szCs w:val="20"/>
            <w:u w:val="single"/>
            <w:lang w:eastAsia="ru-RU"/>
          </w:rPr>
          <w:t>«Промывание мозгов» в Интернете</w:t>
        </w:r>
      </w:hyperlink>
    </w:p>
    <w:p w14:paraId="1F4C2BD4" w14:textId="77777777" w:rsidR="00787BCA" w:rsidRPr="00787BCA" w:rsidRDefault="00787BCA" w:rsidP="00787BCA">
      <w:pPr>
        <w:numPr>
          <w:ilvl w:val="0"/>
          <w:numId w:val="3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31" w:history="1">
        <w:r w:rsidRPr="00787BCA">
          <w:rPr>
            <w:rFonts w:ascii="Arial" w:eastAsia="Times New Roman" w:hAnsi="Arial" w:cs="Arial"/>
            <w:color w:val="FFC4B6"/>
            <w:sz w:val="20"/>
            <w:szCs w:val="20"/>
            <w:u w:val="single"/>
            <w:lang w:eastAsia="ru-RU"/>
          </w:rPr>
          <w:t>«Про это»: как не стать жертвой</w:t>
        </w:r>
      </w:hyperlink>
    </w:p>
    <w:p w14:paraId="483A2EDE" w14:textId="77777777" w:rsidR="00787BCA" w:rsidRPr="00787BCA" w:rsidRDefault="00787BCA" w:rsidP="00787BCA">
      <w:pPr>
        <w:numPr>
          <w:ilvl w:val="0"/>
          <w:numId w:val="3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32" w:history="1">
        <w:r w:rsidRPr="00787BCA">
          <w:rPr>
            <w:rFonts w:ascii="Arial" w:eastAsia="Times New Roman" w:hAnsi="Arial" w:cs="Arial"/>
            <w:color w:val="FFC4B6"/>
            <w:sz w:val="20"/>
            <w:szCs w:val="20"/>
            <w:u w:val="single"/>
            <w:lang w:eastAsia="ru-RU"/>
          </w:rPr>
          <w:t>«Игла» в Интернете</w:t>
        </w:r>
      </w:hyperlink>
    </w:p>
    <w:p w14:paraId="7B24E618" w14:textId="77777777" w:rsidR="00787BCA" w:rsidRPr="00787BCA" w:rsidRDefault="00787BCA" w:rsidP="00787BCA">
      <w:pPr>
        <w:numPr>
          <w:ilvl w:val="0"/>
          <w:numId w:val="3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33" w:history="1">
        <w:proofErr w:type="spellStart"/>
        <w:r w:rsidRPr="00787BCA">
          <w:rPr>
            <w:rFonts w:ascii="Arial" w:eastAsia="Times New Roman" w:hAnsi="Arial" w:cs="Arial"/>
            <w:color w:val="FFC4B6"/>
            <w:sz w:val="20"/>
            <w:szCs w:val="20"/>
            <w:u w:val="single"/>
            <w:lang w:eastAsia="ru-RU"/>
          </w:rPr>
          <w:t>Киберунижение</w:t>
        </w:r>
        <w:proofErr w:type="spellEnd"/>
      </w:hyperlink>
    </w:p>
    <w:p w14:paraId="519C12B1" w14:textId="77777777" w:rsidR="00787BCA" w:rsidRPr="00787BCA" w:rsidRDefault="00787BCA" w:rsidP="00787BCA">
      <w:pPr>
        <w:numPr>
          <w:ilvl w:val="0"/>
          <w:numId w:val="3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34" w:history="1">
        <w:r w:rsidRPr="00787BCA">
          <w:rPr>
            <w:rFonts w:ascii="Arial" w:eastAsia="Times New Roman" w:hAnsi="Arial" w:cs="Arial"/>
            <w:color w:val="FFC4B6"/>
            <w:sz w:val="20"/>
            <w:szCs w:val="20"/>
            <w:u w:val="single"/>
            <w:lang w:eastAsia="ru-RU"/>
          </w:rPr>
          <w:t>Опасности общения в Сети</w:t>
        </w:r>
      </w:hyperlink>
    </w:p>
    <w:p w14:paraId="6B85E066" w14:textId="77777777" w:rsidR="00787BCA" w:rsidRPr="00787BCA" w:rsidRDefault="00787BCA" w:rsidP="00787BCA">
      <w:pPr>
        <w:numPr>
          <w:ilvl w:val="0"/>
          <w:numId w:val="4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35" w:history="1">
        <w:r w:rsidRPr="00787BCA">
          <w:rPr>
            <w:rFonts w:ascii="Arial" w:eastAsia="Times New Roman" w:hAnsi="Arial" w:cs="Arial"/>
            <w:color w:val="FFC4B6"/>
            <w:sz w:val="20"/>
            <w:szCs w:val="20"/>
            <w:u w:val="single"/>
            <w:lang w:eastAsia="ru-RU"/>
          </w:rPr>
          <w:t>Другие опасности</w:t>
        </w:r>
      </w:hyperlink>
    </w:p>
    <w:p w14:paraId="09FE8991" w14:textId="77777777" w:rsidR="00787BCA" w:rsidRPr="00787BCA" w:rsidRDefault="00787BCA" w:rsidP="00787BCA">
      <w:pPr>
        <w:numPr>
          <w:ilvl w:val="0"/>
          <w:numId w:val="4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36" w:history="1">
        <w:r w:rsidRPr="00787BCA">
          <w:rPr>
            <w:rFonts w:ascii="Arial" w:eastAsia="Times New Roman" w:hAnsi="Arial" w:cs="Arial"/>
            <w:color w:val="FFC4B6"/>
            <w:sz w:val="20"/>
            <w:szCs w:val="20"/>
            <w:u w:val="single"/>
            <w:lang w:eastAsia="ru-RU"/>
          </w:rPr>
          <w:t>Позитивный Интернет</w:t>
        </w:r>
      </w:hyperlink>
    </w:p>
    <w:p w14:paraId="04F0315B" w14:textId="77777777" w:rsidR="00787BCA" w:rsidRPr="00787BCA" w:rsidRDefault="00787BCA" w:rsidP="00787BCA">
      <w:pPr>
        <w:numPr>
          <w:ilvl w:val="0"/>
          <w:numId w:val="4"/>
        </w:numPr>
        <w:spacing w:before="100" w:beforeAutospacing="1" w:after="100" w:afterAutospacing="1" w:line="240" w:lineRule="auto"/>
        <w:ind w:left="-1980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37" w:history="1">
        <w:r w:rsidRPr="00787BCA">
          <w:rPr>
            <w:rFonts w:ascii="Arial" w:eastAsia="Times New Roman" w:hAnsi="Arial" w:cs="Arial"/>
            <w:color w:val="FFC4B6"/>
            <w:sz w:val="20"/>
            <w:szCs w:val="20"/>
            <w:u w:val="single"/>
            <w:lang w:eastAsia="ru-RU"/>
          </w:rPr>
          <w:t>Все</w:t>
        </w:r>
      </w:hyperlink>
    </w:p>
    <w:p w14:paraId="0DA233F2" w14:textId="77777777" w:rsidR="00787BCA" w:rsidRPr="00787BCA" w:rsidRDefault="00787BCA" w:rsidP="00787BCA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</w:pPr>
      <w:r w:rsidRPr="00787BCA"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  <w:t>Тема: </w:t>
      </w:r>
      <w:hyperlink r:id="rId38" w:history="1">
        <w:r w:rsidRPr="00787BCA">
          <w:rPr>
            <w:rFonts w:ascii="Arial" w:eastAsia="Times New Roman" w:hAnsi="Arial" w:cs="Arial"/>
            <w:b/>
            <w:bCs/>
            <w:i/>
            <w:iCs/>
            <w:color w:val="555555"/>
            <w:sz w:val="18"/>
            <w:szCs w:val="18"/>
            <w:u w:val="single"/>
            <w:lang w:eastAsia="ru-RU"/>
          </w:rPr>
          <w:t>Мошенничество</w:t>
        </w:r>
      </w:hyperlink>
    </w:p>
    <w:p w14:paraId="22AF941F" w14:textId="77777777" w:rsidR="00787BCA" w:rsidRPr="00787BCA" w:rsidRDefault="00787BCA" w:rsidP="00787BCA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color w:val="43423F"/>
          <w:sz w:val="30"/>
          <w:szCs w:val="30"/>
          <w:lang w:eastAsia="ru-RU"/>
        </w:rPr>
      </w:pPr>
      <w:hyperlink r:id="rId39" w:history="1">
        <w:r w:rsidRPr="00787BCA">
          <w:rPr>
            <w:rFonts w:ascii="Arial" w:eastAsia="Times New Roman" w:hAnsi="Arial" w:cs="Arial"/>
            <w:color w:val="43423F"/>
            <w:sz w:val="30"/>
            <w:szCs w:val="30"/>
            <w:u w:val="single"/>
            <w:lang w:eastAsia="ru-RU"/>
          </w:rPr>
          <w:t>Троян-вымогатель в социальной сети “ВКонтакте” или наказание для особо любопытных</w:t>
        </w:r>
      </w:hyperlink>
    </w:p>
    <w:p w14:paraId="44D22E7F" w14:textId="487CE675" w:rsidR="00787BCA" w:rsidRPr="00787BCA" w:rsidRDefault="00787BCA" w:rsidP="0078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r w:rsidRPr="00787BCA">
        <w:rPr>
          <w:rFonts w:ascii="Arial" w:eastAsia="Times New Roman" w:hAnsi="Arial" w:cs="Arial"/>
          <w:noProof/>
          <w:color w:val="3399CC"/>
          <w:sz w:val="20"/>
          <w:szCs w:val="20"/>
          <w:lang w:eastAsia="ru-RU"/>
        </w:rPr>
        <w:drawing>
          <wp:inline distT="0" distB="0" distL="0" distR="0" wp14:anchorId="44ED40F0" wp14:editId="1F9594DF">
            <wp:extent cx="819150" cy="952500"/>
            <wp:effectExtent l="0" t="0" r="0" b="0"/>
            <wp:docPr id="5" name="Рисунок 5" descr="Троян-вымогатель в социальной сети “ВКонтакте” или наказание для особо любопытных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оян-вымогатель в социальной сети “ВКонтакте” или наказание для особо любопытных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 xml:space="preserve">Сегодня в той или иной социальной сети зарегистрирован почти каждый. Всех пользователей подобных ресурсов можно поделить на несколько категорий. Одни выставляют </w:t>
      </w: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lastRenderedPageBreak/>
        <w:t xml:space="preserve">напоказ всю свою частную жизнь, начиная от личных фотографий до номера телефона и адреса, другие используют настройки приватности – это делают, прежде всего, те, кто думает о собственной безопасности. Но есть еще одна негласная категория юзеров – любопытные. Именно им не терпится узнать, что скрывают закрытые странички онлайн-друзей, поэтому они и попадают в ловушки мошенников, предлагающих </w:t>
      </w:r>
      <w:proofErr w:type="spellStart"/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пошпионить</w:t>
      </w:r>
      <w:proofErr w:type="spellEnd"/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 xml:space="preserve"> в Интернете за друзьями и знакомыми, узнать тайны их личной переписки, прочитать сообщения на “стене” и просмотреть закрытые фотографии.</w:t>
      </w:r>
    </w:p>
    <w:p w14:paraId="4E4E91AE" w14:textId="77777777" w:rsidR="00787BCA" w:rsidRPr="00787BCA" w:rsidRDefault="00787BCA" w:rsidP="00787BCA">
      <w:pPr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41" w:history="1">
        <w:r w:rsidRPr="00787BCA">
          <w:rPr>
            <w:rFonts w:ascii="Arial" w:eastAsia="Times New Roman" w:hAnsi="Arial" w:cs="Arial"/>
            <w:b/>
            <w:bCs/>
            <w:i/>
            <w:iCs/>
            <w:color w:val="FFFFFF"/>
            <w:sz w:val="27"/>
            <w:szCs w:val="27"/>
            <w:u w:val="single"/>
            <w:lang w:eastAsia="ru-RU"/>
          </w:rPr>
          <w:t>Взрослым</w:t>
        </w:r>
      </w:hyperlink>
    </w:p>
    <w:p w14:paraId="3737AE5B" w14:textId="77777777" w:rsidR="00787BCA" w:rsidRPr="00787BCA" w:rsidRDefault="00787BCA" w:rsidP="00787BCA">
      <w:pPr>
        <w:numPr>
          <w:ilvl w:val="0"/>
          <w:numId w:val="5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42" w:history="1">
        <w:r w:rsidRPr="00787BCA">
          <w:rPr>
            <w:rFonts w:ascii="Arial" w:eastAsia="Times New Roman" w:hAnsi="Arial" w:cs="Arial"/>
            <w:color w:val="B1DAED"/>
            <w:sz w:val="20"/>
            <w:szCs w:val="20"/>
            <w:u w:val="single"/>
            <w:lang w:eastAsia="ru-RU"/>
          </w:rPr>
          <w:t>Опасные программы и Интернет-мошенники</w:t>
        </w:r>
      </w:hyperlink>
    </w:p>
    <w:p w14:paraId="6E28B358" w14:textId="77777777" w:rsidR="00787BCA" w:rsidRPr="00787BCA" w:rsidRDefault="00787BCA" w:rsidP="00787BCA">
      <w:pPr>
        <w:numPr>
          <w:ilvl w:val="0"/>
          <w:numId w:val="5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43" w:history="1">
        <w:r w:rsidRPr="00787BCA">
          <w:rPr>
            <w:rFonts w:ascii="Arial" w:eastAsia="Times New Roman" w:hAnsi="Arial" w:cs="Arial"/>
            <w:color w:val="B1DAED"/>
            <w:sz w:val="20"/>
            <w:szCs w:val="20"/>
            <w:u w:val="single"/>
            <w:lang w:eastAsia="ru-RU"/>
          </w:rPr>
          <w:t>Экстремистская и террористическая пропаганда, секты</w:t>
        </w:r>
      </w:hyperlink>
    </w:p>
    <w:p w14:paraId="2A753274" w14:textId="77777777" w:rsidR="00787BCA" w:rsidRPr="00787BCA" w:rsidRDefault="00787BCA" w:rsidP="00787BCA">
      <w:pPr>
        <w:numPr>
          <w:ilvl w:val="0"/>
          <w:numId w:val="5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44" w:history="1">
        <w:r w:rsidRPr="00787BCA">
          <w:rPr>
            <w:rFonts w:ascii="Arial" w:eastAsia="Times New Roman" w:hAnsi="Arial" w:cs="Arial"/>
            <w:color w:val="B1DAED"/>
            <w:sz w:val="20"/>
            <w:szCs w:val="20"/>
            <w:u w:val="single"/>
            <w:lang w:eastAsia="ru-RU"/>
          </w:rPr>
          <w:t>Сексуальная эксплуатация детей</w:t>
        </w:r>
      </w:hyperlink>
    </w:p>
    <w:p w14:paraId="6D1D4CCD" w14:textId="77777777" w:rsidR="00787BCA" w:rsidRPr="00787BCA" w:rsidRDefault="00787BCA" w:rsidP="00787BCA">
      <w:pPr>
        <w:numPr>
          <w:ilvl w:val="0"/>
          <w:numId w:val="5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45" w:history="1">
        <w:r w:rsidRPr="00787BCA">
          <w:rPr>
            <w:rFonts w:ascii="Arial" w:eastAsia="Times New Roman" w:hAnsi="Arial" w:cs="Arial"/>
            <w:color w:val="B1DAED"/>
            <w:sz w:val="20"/>
            <w:szCs w:val="20"/>
            <w:u w:val="single"/>
            <w:lang w:eastAsia="ru-RU"/>
          </w:rPr>
          <w:t>Наркотики в Сети</w:t>
        </w:r>
      </w:hyperlink>
    </w:p>
    <w:p w14:paraId="18184B50" w14:textId="77777777" w:rsidR="00787BCA" w:rsidRPr="00787BCA" w:rsidRDefault="00787BCA" w:rsidP="00787BCA">
      <w:pPr>
        <w:numPr>
          <w:ilvl w:val="0"/>
          <w:numId w:val="5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46" w:history="1">
        <w:proofErr w:type="spellStart"/>
        <w:r w:rsidRPr="00787BCA">
          <w:rPr>
            <w:rFonts w:ascii="Arial" w:eastAsia="Times New Roman" w:hAnsi="Arial" w:cs="Arial"/>
            <w:color w:val="B1DAED"/>
            <w:sz w:val="20"/>
            <w:szCs w:val="20"/>
            <w:u w:val="single"/>
            <w:lang w:eastAsia="ru-RU"/>
          </w:rPr>
          <w:t>Киберунижение</w:t>
        </w:r>
        <w:proofErr w:type="spellEnd"/>
      </w:hyperlink>
    </w:p>
    <w:p w14:paraId="770DF2D5" w14:textId="77777777" w:rsidR="00787BCA" w:rsidRPr="00787BCA" w:rsidRDefault="00787BCA" w:rsidP="00787BCA">
      <w:pPr>
        <w:numPr>
          <w:ilvl w:val="0"/>
          <w:numId w:val="5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47" w:history="1">
        <w:r w:rsidRPr="00787BCA">
          <w:rPr>
            <w:rFonts w:ascii="Arial" w:eastAsia="Times New Roman" w:hAnsi="Arial" w:cs="Arial"/>
            <w:color w:val="B1DAED"/>
            <w:sz w:val="20"/>
            <w:szCs w:val="20"/>
            <w:u w:val="single"/>
            <w:lang w:eastAsia="ru-RU"/>
          </w:rPr>
          <w:t>Опасности общения в Сети</w:t>
        </w:r>
      </w:hyperlink>
    </w:p>
    <w:p w14:paraId="6D29CD1D" w14:textId="77777777" w:rsidR="00787BCA" w:rsidRPr="00787BCA" w:rsidRDefault="00787BCA" w:rsidP="00787BCA">
      <w:pPr>
        <w:numPr>
          <w:ilvl w:val="0"/>
          <w:numId w:val="6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48" w:history="1">
        <w:r w:rsidRPr="00787BCA">
          <w:rPr>
            <w:rFonts w:ascii="Arial" w:eastAsia="Times New Roman" w:hAnsi="Arial" w:cs="Arial"/>
            <w:color w:val="B1DAED"/>
            <w:sz w:val="20"/>
            <w:szCs w:val="20"/>
            <w:u w:val="single"/>
            <w:lang w:eastAsia="ru-RU"/>
          </w:rPr>
          <w:t>Другие угрозы</w:t>
        </w:r>
      </w:hyperlink>
    </w:p>
    <w:p w14:paraId="77AEB590" w14:textId="77777777" w:rsidR="00787BCA" w:rsidRPr="00787BCA" w:rsidRDefault="00787BCA" w:rsidP="00787BCA">
      <w:pPr>
        <w:numPr>
          <w:ilvl w:val="0"/>
          <w:numId w:val="6"/>
        </w:numPr>
        <w:spacing w:before="100" w:beforeAutospacing="1" w:after="100" w:afterAutospacing="1" w:line="240" w:lineRule="auto"/>
        <w:ind w:left="-1980"/>
        <w:jc w:val="right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49" w:history="1">
        <w:r w:rsidRPr="00787BCA">
          <w:rPr>
            <w:rFonts w:ascii="Arial" w:eastAsia="Times New Roman" w:hAnsi="Arial" w:cs="Arial"/>
            <w:color w:val="B1DAED"/>
            <w:sz w:val="20"/>
            <w:szCs w:val="20"/>
            <w:u w:val="single"/>
            <w:lang w:eastAsia="ru-RU"/>
          </w:rPr>
          <w:t>Позитивный Интернет</w:t>
        </w:r>
      </w:hyperlink>
    </w:p>
    <w:p w14:paraId="0478420A" w14:textId="77777777" w:rsidR="00787BCA" w:rsidRPr="00787BCA" w:rsidRDefault="00787BCA" w:rsidP="00787BCA">
      <w:pPr>
        <w:numPr>
          <w:ilvl w:val="0"/>
          <w:numId w:val="6"/>
        </w:numPr>
        <w:spacing w:before="100" w:beforeAutospacing="1" w:after="100" w:afterAutospacing="1" w:line="240" w:lineRule="auto"/>
        <w:ind w:left="-1980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50" w:history="1">
        <w:r w:rsidRPr="00787BCA">
          <w:rPr>
            <w:rFonts w:ascii="Arial" w:eastAsia="Times New Roman" w:hAnsi="Arial" w:cs="Arial"/>
            <w:color w:val="B1DAED"/>
            <w:sz w:val="20"/>
            <w:szCs w:val="20"/>
            <w:u w:val="single"/>
            <w:lang w:eastAsia="ru-RU"/>
          </w:rPr>
          <w:t>Все</w:t>
        </w:r>
      </w:hyperlink>
    </w:p>
    <w:p w14:paraId="148A1C54" w14:textId="77777777" w:rsidR="00787BCA" w:rsidRPr="00787BCA" w:rsidRDefault="00787BCA" w:rsidP="00787BCA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</w:pPr>
      <w:r w:rsidRPr="00787BCA"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  <w:t>Тема: </w:t>
      </w:r>
      <w:hyperlink r:id="rId51" w:history="1">
        <w:r w:rsidRPr="00787BCA">
          <w:rPr>
            <w:rFonts w:ascii="Arial" w:eastAsia="Times New Roman" w:hAnsi="Arial" w:cs="Arial"/>
            <w:b/>
            <w:bCs/>
            <w:i/>
            <w:iCs/>
            <w:color w:val="555555"/>
            <w:sz w:val="18"/>
            <w:szCs w:val="18"/>
            <w:u w:val="single"/>
            <w:lang w:eastAsia="ru-RU"/>
          </w:rPr>
          <w:t>Насилие</w:t>
        </w:r>
      </w:hyperlink>
    </w:p>
    <w:p w14:paraId="116D79D1" w14:textId="77777777" w:rsidR="00787BCA" w:rsidRPr="00787BCA" w:rsidRDefault="00787BCA" w:rsidP="00787BCA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color w:val="43423F"/>
          <w:sz w:val="30"/>
          <w:szCs w:val="30"/>
          <w:lang w:eastAsia="ru-RU"/>
        </w:rPr>
      </w:pPr>
      <w:hyperlink r:id="rId52" w:history="1">
        <w:r w:rsidRPr="00787BCA">
          <w:rPr>
            <w:rFonts w:ascii="Arial" w:eastAsia="Times New Roman" w:hAnsi="Arial" w:cs="Arial"/>
            <w:color w:val="43423F"/>
            <w:sz w:val="30"/>
            <w:szCs w:val="30"/>
            <w:u w:val="single"/>
            <w:lang w:eastAsia="ru-RU"/>
          </w:rPr>
          <w:t>Аренда жилья через Интернет или как не попасть в руки аферистов</w:t>
        </w:r>
      </w:hyperlink>
    </w:p>
    <w:p w14:paraId="2FE6FC5A" w14:textId="5FAB93F8" w:rsidR="00787BCA" w:rsidRPr="00787BCA" w:rsidRDefault="00787BCA" w:rsidP="0078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r w:rsidRPr="00787BCA">
        <w:rPr>
          <w:rFonts w:ascii="Arial" w:eastAsia="Times New Roman" w:hAnsi="Arial" w:cs="Arial"/>
          <w:noProof/>
          <w:color w:val="3399CC"/>
          <w:sz w:val="20"/>
          <w:szCs w:val="20"/>
          <w:lang w:eastAsia="ru-RU"/>
        </w:rPr>
        <w:drawing>
          <wp:inline distT="0" distB="0" distL="0" distR="0" wp14:anchorId="5CE10928" wp14:editId="27CC321F">
            <wp:extent cx="952500" cy="590550"/>
            <wp:effectExtent l="0" t="0" r="0" b="0"/>
            <wp:docPr id="4" name="Рисунок 4" descr="Аренда жилья через Интернет или как не попасть в руки аферистов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енда жилья через Интернет или как не попасть в руки аферистов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Как найти съемное жилье, не выходя из дома? Очень просто: стоит лишь обратиться к Интернету. Это действительно удобно, ведь Сеть пестрит предложениями на любой вкус в самом широком ценовом спектре, в то время как газетные объявления давно отошли на второй план. Интернет предоставляет больше информации и им проще воспользоваться, к тому же варианты регулярно обновляются. В виртуале можно найти предложения непосредственно от хозяев квартиры, отдельных риэлторов и различных агентств. Выбор огромен, что не может не радовать того, кто находится в поисках. Но как среди такого большого количества предложений найти то самое необходимое, и при этом не попасть в руки аферистов?</w:t>
      </w:r>
    </w:p>
    <w:p w14:paraId="4B6BCFBA" w14:textId="77777777" w:rsidR="00787BCA" w:rsidRPr="00787BCA" w:rsidRDefault="00787BCA" w:rsidP="00787BCA">
      <w:pPr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54" w:history="1">
        <w:r w:rsidRPr="00787BCA">
          <w:rPr>
            <w:rFonts w:ascii="Arial" w:eastAsia="Times New Roman" w:hAnsi="Arial" w:cs="Arial"/>
            <w:b/>
            <w:bCs/>
            <w:i/>
            <w:iCs/>
            <w:color w:val="7A8D99"/>
            <w:sz w:val="26"/>
            <w:szCs w:val="26"/>
            <w:u w:val="single"/>
            <w:lang w:eastAsia="ru-RU"/>
          </w:rPr>
          <w:t>Новости и</w:t>
        </w:r>
        <w:r w:rsidRPr="00787BCA">
          <w:rPr>
            <w:rFonts w:ascii="Arial" w:eastAsia="Times New Roman" w:hAnsi="Arial" w:cs="Arial"/>
            <w:b/>
            <w:bCs/>
            <w:i/>
            <w:iCs/>
            <w:color w:val="7A8D99"/>
            <w:sz w:val="26"/>
            <w:szCs w:val="26"/>
            <w:lang w:eastAsia="ru-RU"/>
          </w:rPr>
          <w:br/>
        </w:r>
        <w:proofErr w:type="spellStart"/>
        <w:r w:rsidRPr="00787BCA">
          <w:rPr>
            <w:rFonts w:ascii="Arial" w:eastAsia="Times New Roman" w:hAnsi="Arial" w:cs="Arial"/>
            <w:b/>
            <w:bCs/>
            <w:i/>
            <w:iCs/>
            <w:color w:val="7A8D99"/>
            <w:sz w:val="26"/>
            <w:szCs w:val="26"/>
            <w:u w:val="single"/>
            <w:lang w:eastAsia="ru-RU"/>
          </w:rPr>
          <w:t>события</w:t>
        </w:r>
      </w:hyperlink>
      <w:hyperlink r:id="rId55" w:history="1">
        <w:r w:rsidRPr="00787BCA">
          <w:rPr>
            <w:rFonts w:ascii="Arial" w:eastAsia="Times New Roman" w:hAnsi="Arial" w:cs="Arial"/>
            <w:color w:val="3399CC"/>
            <w:sz w:val="20"/>
            <w:szCs w:val="20"/>
            <w:u w:val="single"/>
            <w:lang w:eastAsia="ru-RU"/>
          </w:rPr>
          <w:t>Развернуть</w:t>
        </w:r>
        <w:proofErr w:type="spellEnd"/>
      </w:hyperlink>
    </w:p>
    <w:p w14:paraId="020CF3E8" w14:textId="77777777" w:rsidR="00787BCA" w:rsidRPr="00787BCA" w:rsidRDefault="00787BCA" w:rsidP="00787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56" w:history="1">
        <w:r w:rsidRPr="00787BCA">
          <w:rPr>
            <w:rFonts w:ascii="Arial" w:eastAsia="Times New Roman" w:hAnsi="Arial" w:cs="Arial"/>
            <w:color w:val="4B554F"/>
            <w:sz w:val="20"/>
            <w:szCs w:val="20"/>
            <w:u w:val="single"/>
            <w:lang w:eastAsia="ru-RU"/>
          </w:rPr>
          <w:t>Новости</w:t>
        </w:r>
      </w:hyperlink>
    </w:p>
    <w:p w14:paraId="45F5BCE2" w14:textId="77777777" w:rsidR="00787BCA" w:rsidRPr="00787BCA" w:rsidRDefault="00787BCA" w:rsidP="00787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57" w:history="1">
        <w:r w:rsidRPr="00787BCA">
          <w:rPr>
            <w:rFonts w:ascii="Arial" w:eastAsia="Times New Roman" w:hAnsi="Arial" w:cs="Arial"/>
            <w:color w:val="4B554F"/>
            <w:sz w:val="20"/>
            <w:szCs w:val="20"/>
            <w:u w:val="single"/>
            <w:lang w:eastAsia="ru-RU"/>
          </w:rPr>
          <w:t>События</w:t>
        </w:r>
      </w:hyperlink>
    </w:p>
    <w:p w14:paraId="7F5C0D61" w14:textId="77777777" w:rsidR="00787BCA" w:rsidRPr="00787BCA" w:rsidRDefault="00787BCA" w:rsidP="00787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58" w:history="1">
        <w:r w:rsidRPr="00787BCA">
          <w:rPr>
            <w:rFonts w:ascii="Arial" w:eastAsia="Times New Roman" w:hAnsi="Arial" w:cs="Arial"/>
            <w:color w:val="4B554F"/>
            <w:sz w:val="20"/>
            <w:szCs w:val="20"/>
            <w:u w:val="single"/>
            <w:lang w:eastAsia="ru-RU"/>
          </w:rPr>
          <w:t>Анонсы</w:t>
        </w:r>
      </w:hyperlink>
    </w:p>
    <w:p w14:paraId="097A4CEF" w14:textId="77777777" w:rsidR="00787BCA" w:rsidRPr="00787BCA" w:rsidRDefault="00787BCA" w:rsidP="00787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59" w:history="1">
        <w:r w:rsidRPr="00787BCA">
          <w:rPr>
            <w:rFonts w:ascii="Arial" w:eastAsia="Times New Roman" w:hAnsi="Arial" w:cs="Arial"/>
            <w:color w:val="4B554F"/>
            <w:sz w:val="20"/>
            <w:szCs w:val="20"/>
            <w:u w:val="single"/>
            <w:lang w:eastAsia="ru-RU"/>
          </w:rPr>
          <w:t>Статьи</w:t>
        </w:r>
      </w:hyperlink>
    </w:p>
    <w:p w14:paraId="33E628B1" w14:textId="77777777" w:rsidR="00787BCA" w:rsidRPr="00787BCA" w:rsidRDefault="00787BCA" w:rsidP="00787B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60" w:history="1">
        <w:r w:rsidRPr="00787BCA">
          <w:rPr>
            <w:rFonts w:ascii="Arial" w:eastAsia="Times New Roman" w:hAnsi="Arial" w:cs="Arial"/>
            <w:color w:val="4B554F"/>
            <w:sz w:val="20"/>
            <w:szCs w:val="20"/>
            <w:u w:val="single"/>
            <w:lang w:eastAsia="ru-RU"/>
          </w:rPr>
          <w:t>Экспертное мнение</w:t>
        </w:r>
      </w:hyperlink>
    </w:p>
    <w:p w14:paraId="1FB3ED2A" w14:textId="77777777" w:rsidR="00787BCA" w:rsidRPr="00787BCA" w:rsidRDefault="00787BCA" w:rsidP="00787BCA">
      <w:pPr>
        <w:shd w:val="clear" w:color="auto" w:fill="FFFFFF"/>
        <w:spacing w:before="100" w:beforeAutospacing="1" w:after="0" w:line="300" w:lineRule="atLeast"/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</w:pPr>
      <w:r w:rsidRPr="00787BCA"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  <w:t>Тема: </w:t>
      </w:r>
      <w:hyperlink r:id="rId61" w:history="1">
        <w:r w:rsidRPr="00787BCA">
          <w:rPr>
            <w:rFonts w:ascii="Arial" w:eastAsia="Times New Roman" w:hAnsi="Arial" w:cs="Arial"/>
            <w:b/>
            <w:bCs/>
            <w:i/>
            <w:iCs/>
            <w:color w:val="555555"/>
            <w:sz w:val="18"/>
            <w:szCs w:val="18"/>
            <w:u w:val="single"/>
            <w:lang w:eastAsia="ru-RU"/>
          </w:rPr>
          <w:t>Наркотики</w:t>
        </w:r>
      </w:hyperlink>
    </w:p>
    <w:p w14:paraId="549E1616" w14:textId="77777777" w:rsidR="00787BCA" w:rsidRPr="00787BCA" w:rsidRDefault="00787BCA" w:rsidP="00787BCA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color w:val="43423F"/>
          <w:sz w:val="30"/>
          <w:szCs w:val="30"/>
          <w:lang w:eastAsia="ru-RU"/>
        </w:rPr>
      </w:pPr>
      <w:hyperlink r:id="rId62" w:history="1">
        <w:r w:rsidRPr="00787BCA">
          <w:rPr>
            <w:rFonts w:ascii="Arial" w:eastAsia="Times New Roman" w:hAnsi="Arial" w:cs="Arial"/>
            <w:color w:val="43423F"/>
            <w:sz w:val="30"/>
            <w:szCs w:val="30"/>
            <w:u w:val="single"/>
            <w:lang w:eastAsia="ru-RU"/>
          </w:rPr>
          <w:t>Круглый стол «Интернет и наркотизация молодежи: как противодействовать»</w:t>
        </w:r>
      </w:hyperlink>
    </w:p>
    <w:p w14:paraId="4FC21BD0" w14:textId="53A862C9" w:rsidR="00787BCA" w:rsidRPr="00787BCA" w:rsidRDefault="00787BCA" w:rsidP="00787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r w:rsidRPr="00787BCA">
        <w:rPr>
          <w:rFonts w:ascii="Arial" w:eastAsia="Times New Roman" w:hAnsi="Arial" w:cs="Arial"/>
          <w:noProof/>
          <w:color w:val="3399CC"/>
          <w:sz w:val="20"/>
          <w:szCs w:val="20"/>
          <w:lang w:eastAsia="ru-RU"/>
        </w:rPr>
        <w:drawing>
          <wp:inline distT="0" distB="0" distL="0" distR="0" wp14:anchorId="402938CB" wp14:editId="2B757223">
            <wp:extent cx="952500" cy="952500"/>
            <wp:effectExtent l="0" t="0" r="0" b="0"/>
            <wp:docPr id="3" name="Рисунок 3" descr=" Круглый стол «Интернет и наркотизация молодежи: как противодействовать»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Круглый стол «Интернет и наркотизация молодежи: как противодействовать»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 xml:space="preserve">25 мая 2011 года в Общественной Палате РФ состоялся Круглый стол «Интернет и наркотизация молодежи: как противодействовать», организованный Центром безопасного Интернета в России и Всероссийской общественной организацией «Молодая гвардия Единой </w:t>
      </w:r>
      <w:proofErr w:type="spellStart"/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Pоссии</w:t>
      </w:r>
      <w:proofErr w:type="spellEnd"/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»</w:t>
      </w:r>
    </w:p>
    <w:p w14:paraId="64B1E1E3" w14:textId="77777777" w:rsidR="00787BCA" w:rsidRPr="00787BCA" w:rsidRDefault="00787BCA" w:rsidP="00787BCA">
      <w:pPr>
        <w:spacing w:after="24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1733ADD0" w14:textId="77777777" w:rsidR="00787BCA" w:rsidRPr="00787BCA" w:rsidRDefault="00787BCA" w:rsidP="00787B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87BC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349FD111" w14:textId="465D5320" w:rsidR="00787BCA" w:rsidRPr="00787BCA" w:rsidRDefault="00787BCA" w:rsidP="00787BCA">
      <w:pPr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          </w:t>
      </w: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lastRenderedPageBreak/>
        <w:t xml:space="preserve">                                                                                                                   </w:t>
      </w: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object w:dxaOrig="1440" w:dyaOrig="1440" w14:anchorId="0874A7DB">
          <v:shape id="_x0000_i1045" type="#_x0000_t75" style="width:138pt;height:18pt" o:ole="">
            <v:imagedata r:id="rId64" o:title=""/>
          </v:shape>
          <w:control r:id="rId65" w:name="DefaultOcxName2" w:shapeid="_x0000_i1045"/>
        </w:object>
      </w: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Амурская область</w:t>
      </w:r>
    </w:p>
    <w:p w14:paraId="72243E1B" w14:textId="77777777" w:rsidR="00787BCA" w:rsidRPr="00787BCA" w:rsidRDefault="00787BCA" w:rsidP="00787B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87BC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736F9634" w14:textId="77777777" w:rsidR="00787BCA" w:rsidRPr="00787BCA" w:rsidRDefault="00787BCA" w:rsidP="00787BCA">
      <w:pPr>
        <w:spacing w:after="0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hyperlink r:id="rId66" w:history="1">
        <w:r w:rsidRPr="00787BCA">
          <w:rPr>
            <w:rFonts w:ascii="Arial" w:eastAsia="Times New Roman" w:hAnsi="Arial" w:cs="Arial"/>
            <w:color w:val="3399CC"/>
            <w:sz w:val="20"/>
            <w:szCs w:val="20"/>
            <w:u w:val="single"/>
            <w:lang w:eastAsia="ru-RU"/>
          </w:rPr>
          <w:t>Молодежная палата интернет палата</w:t>
        </w:r>
      </w:hyperlink>
    </w:p>
    <w:p w14:paraId="1AE24799" w14:textId="77777777" w:rsidR="00787BCA" w:rsidRPr="00787BCA" w:rsidRDefault="00787BCA" w:rsidP="00787BC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656565"/>
          <w:kern w:val="36"/>
          <w:sz w:val="48"/>
          <w:szCs w:val="48"/>
          <w:lang w:eastAsia="ru-RU"/>
        </w:rPr>
      </w:pPr>
      <w:r w:rsidRPr="00787BCA">
        <w:rPr>
          <w:rFonts w:ascii="Arial" w:eastAsia="Times New Roman" w:hAnsi="Arial" w:cs="Arial"/>
          <w:b/>
          <w:bCs/>
          <w:color w:val="656565"/>
          <w:kern w:val="36"/>
          <w:sz w:val="48"/>
          <w:szCs w:val="48"/>
          <w:lang w:eastAsia="ru-RU"/>
        </w:rPr>
        <w:t>Что такое Центр безопасного интернета</w:t>
      </w:r>
    </w:p>
    <w:p w14:paraId="75E1720D" w14:textId="77777777" w:rsidR="00787BCA" w:rsidRPr="00787BCA" w:rsidRDefault="00787BCA" w:rsidP="00787B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Центр Безопасного Интернета в России, на сайте которого Вы находитесь, посвящен проблеме безопасной, корректной и комфортной работы в Интернете. А конкретнее – мы занимаемся Интернет-угрозами и эффективным противодействием им в отношении пользователей.</w:t>
      </w:r>
    </w:p>
    <w:p w14:paraId="64E142C6" w14:textId="77777777" w:rsidR="00787BCA" w:rsidRPr="00787BCA" w:rsidRDefault="00787BCA" w:rsidP="00787B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Центр был создан в 2008 году под названием "Национальный узел Интернет-безопасности в России".</w:t>
      </w:r>
    </w:p>
    <w:p w14:paraId="30CB8F0E" w14:textId="77777777" w:rsidR="00787BCA" w:rsidRPr="00787BCA" w:rsidRDefault="00787BCA" w:rsidP="00787B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  <w:r w:rsidRPr="00787BCA">
        <w:rPr>
          <w:rFonts w:ascii="Arial" w:eastAsia="Times New Roman" w:hAnsi="Arial" w:cs="Arial"/>
          <w:color w:val="656565"/>
          <w:sz w:val="20"/>
          <w:szCs w:val="20"/>
          <w:lang w:eastAsia="ru-RU"/>
        </w:rPr>
        <w:t>Центр безопасного Интернета в России - организатор мероприятий Международного Дня безопасного Интернета на территории Российской Федерации в форме Недели безопасного Рунета.</w:t>
      </w:r>
    </w:p>
    <w:p w14:paraId="0C3BDFDC" w14:textId="13819E94" w:rsidR="00787BCA" w:rsidRPr="00787BCA" w:rsidRDefault="00787BCA" w:rsidP="00787B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8"/>
          <w:szCs w:val="18"/>
          <w:lang w:eastAsia="ru-RU"/>
        </w:rPr>
      </w:pPr>
      <w:r w:rsidRPr="00787BCA">
        <w:rPr>
          <w:rFonts w:ascii="Arial" w:eastAsia="Times New Roman" w:hAnsi="Arial" w:cs="Arial"/>
          <w:noProof/>
          <w:color w:val="656565"/>
          <w:sz w:val="18"/>
          <w:szCs w:val="18"/>
          <w:lang w:eastAsia="ru-RU"/>
        </w:rPr>
        <w:drawing>
          <wp:inline distT="0" distB="0" distL="0" distR="0" wp14:anchorId="7E582371" wp14:editId="6785CFCB">
            <wp:extent cx="904875" cy="1047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>Центр безопасного Интернета в России является уполномоченным российским членом Европейской сети Центров безопасного Интернета (</w:t>
      </w:r>
      <w:proofErr w:type="spellStart"/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>Insafe</w:t>
      </w:r>
      <w:proofErr w:type="spellEnd"/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 xml:space="preserve">), действующей в рамках </w:t>
      </w:r>
      <w:proofErr w:type="spellStart"/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>Safer</w:t>
      </w:r>
      <w:proofErr w:type="spellEnd"/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 xml:space="preserve"> </w:t>
      </w:r>
      <w:proofErr w:type="spellStart"/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>Internet</w:t>
      </w:r>
      <w:proofErr w:type="spellEnd"/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 xml:space="preserve"> </w:t>
      </w:r>
      <w:proofErr w:type="spellStart"/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>Programme</w:t>
      </w:r>
      <w:proofErr w:type="spellEnd"/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 xml:space="preserve"> Европейской Комиссии и объединяющей национальные Центры безопасного Интернета стран ЕС и России.</w:t>
      </w:r>
    </w:p>
    <w:p w14:paraId="7007B13E" w14:textId="30F8C954" w:rsidR="00787BCA" w:rsidRPr="00787BCA" w:rsidRDefault="00787BCA" w:rsidP="00787B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56565"/>
          <w:sz w:val="18"/>
          <w:szCs w:val="18"/>
          <w:lang w:eastAsia="ru-RU"/>
        </w:rPr>
      </w:pPr>
      <w:r w:rsidRPr="00787BCA">
        <w:rPr>
          <w:rFonts w:ascii="Arial" w:eastAsia="Times New Roman" w:hAnsi="Arial" w:cs="Arial"/>
          <w:noProof/>
          <w:color w:val="656565"/>
          <w:sz w:val="18"/>
          <w:szCs w:val="18"/>
          <w:lang w:eastAsia="ru-RU"/>
        </w:rPr>
        <w:drawing>
          <wp:inline distT="0" distB="0" distL="0" distR="0" wp14:anchorId="1654B0AC" wp14:editId="529ECBAF">
            <wp:extent cx="92392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BCA">
        <w:rPr>
          <w:rFonts w:ascii="Arial" w:eastAsia="Times New Roman" w:hAnsi="Arial" w:cs="Arial"/>
          <w:color w:val="656565"/>
          <w:sz w:val="18"/>
          <w:szCs w:val="18"/>
          <w:lang w:eastAsia="ru-RU"/>
        </w:rPr>
        <w:t>Центр Безопасного Интернета (Национальный Узел Интернет- безопасности в России) - член Международной сети "горячих линий" по борьбе с противоправным контентом INHOPE</w:t>
      </w:r>
    </w:p>
    <w:p w14:paraId="72278BCF" w14:textId="77777777" w:rsidR="00787BCA" w:rsidRPr="00787BCA" w:rsidRDefault="00787BCA" w:rsidP="00787BCA">
      <w:pPr>
        <w:spacing w:after="0" w:line="240" w:lineRule="auto"/>
        <w:outlineLvl w:val="1"/>
        <w:rPr>
          <w:rFonts w:ascii="Arial" w:eastAsia="Times New Roman" w:hAnsi="Arial" w:cs="Arial"/>
          <w:color w:val="FFFFFF"/>
          <w:sz w:val="45"/>
          <w:szCs w:val="45"/>
          <w:lang w:eastAsia="ru-RU"/>
        </w:rPr>
      </w:pPr>
      <w:r w:rsidRPr="00787BCA">
        <w:rPr>
          <w:rFonts w:ascii="Arial" w:eastAsia="Times New Roman" w:hAnsi="Arial" w:cs="Arial"/>
          <w:color w:val="FFFFFF"/>
          <w:sz w:val="45"/>
          <w:szCs w:val="45"/>
          <w:lang w:eastAsia="ru-RU"/>
        </w:rPr>
        <w:t>Организаторы</w:t>
      </w:r>
    </w:p>
    <w:p w14:paraId="0AD5DF22" w14:textId="77777777" w:rsidR="00232C14" w:rsidRDefault="00232C14"/>
    <w:sectPr w:rsidR="00232C14" w:rsidSect="00787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7B8"/>
    <w:multiLevelType w:val="multilevel"/>
    <w:tmpl w:val="289E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B3589"/>
    <w:multiLevelType w:val="multilevel"/>
    <w:tmpl w:val="FE9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60326"/>
    <w:multiLevelType w:val="multilevel"/>
    <w:tmpl w:val="DD66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26B6F"/>
    <w:multiLevelType w:val="multilevel"/>
    <w:tmpl w:val="8032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D353A"/>
    <w:multiLevelType w:val="multilevel"/>
    <w:tmpl w:val="507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6555C"/>
    <w:multiLevelType w:val="multilevel"/>
    <w:tmpl w:val="C930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4089D"/>
    <w:multiLevelType w:val="multilevel"/>
    <w:tmpl w:val="31E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14"/>
    <w:rsid w:val="00232C14"/>
    <w:rsid w:val="00787BCA"/>
    <w:rsid w:val="00D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B9976-A572-4422-9AC7-6EC4198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7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7B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7B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7B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7B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7BC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heme">
    <w:name w:val="theme"/>
    <w:basedOn w:val="a"/>
    <w:rsid w:val="0078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box-label">
    <w:name w:val="selectbox-label"/>
    <w:basedOn w:val="a0"/>
    <w:rsid w:val="007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4466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38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42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E7A523"/>
                                <w:right w:val="none" w:sz="0" w:space="0" w:color="auto"/>
                              </w:divBdr>
                              <w:divsChild>
                                <w:div w:id="197062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049192">
                          <w:marLeft w:val="-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5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C33753"/>
                                <w:right w:val="none" w:sz="0" w:space="0" w:color="auto"/>
                              </w:divBdr>
                              <w:divsChild>
                                <w:div w:id="15008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866528">
                          <w:marLeft w:val="-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06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4A85AC"/>
                                <w:right w:val="none" w:sz="0" w:space="0" w:color="auto"/>
                              </w:divBdr>
                              <w:divsChild>
                                <w:div w:id="12160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0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8" w:space="0" w:color="BFC5C8"/>
                                <w:right w:val="none" w:sz="0" w:space="0" w:color="auto"/>
                              </w:divBdr>
                              <w:divsChild>
                                <w:div w:id="16191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5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64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32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23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jpeg"/><Relationship Id="rId21" Type="http://schemas.openxmlformats.org/officeDocument/2006/relationships/hyperlink" Target="https://www.saferunet.ru/children/news/?cat=1486" TargetMode="External"/><Relationship Id="rId42" Type="http://schemas.openxmlformats.org/officeDocument/2006/relationships/hyperlink" Target="https://www.saferunet.ru/adult/news/?cat=1498" TargetMode="External"/><Relationship Id="rId47" Type="http://schemas.openxmlformats.org/officeDocument/2006/relationships/hyperlink" Target="https://www.saferunet.ru/adult/news/?cat=1503" TargetMode="External"/><Relationship Id="rId63" Type="http://schemas.openxmlformats.org/officeDocument/2006/relationships/image" Target="media/image6.jpeg"/><Relationship Id="rId68" Type="http://schemas.openxmlformats.org/officeDocument/2006/relationships/image" Target="media/image9.gi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www.saferunet.ru/children/news/?cat=1481" TargetMode="External"/><Relationship Id="rId29" Type="http://schemas.openxmlformats.org/officeDocument/2006/relationships/hyperlink" Target="https://www.saferunet.ru/teenager/news/?cat=1489" TargetMode="External"/><Relationship Id="rId11" Type="http://schemas.openxmlformats.org/officeDocument/2006/relationships/hyperlink" Target="https://www.saferunet.ru/post/hot_line.php" TargetMode="External"/><Relationship Id="rId24" Type="http://schemas.openxmlformats.org/officeDocument/2006/relationships/hyperlink" Target="https://www.saferunet.ru/children/news/" TargetMode="External"/><Relationship Id="rId32" Type="http://schemas.openxmlformats.org/officeDocument/2006/relationships/hyperlink" Target="https://www.saferunet.ru/teenager/news/?cat=1492" TargetMode="External"/><Relationship Id="rId37" Type="http://schemas.openxmlformats.org/officeDocument/2006/relationships/hyperlink" Target="https://www.saferunet.ru/teenager/news/" TargetMode="External"/><Relationship Id="rId40" Type="http://schemas.openxmlformats.org/officeDocument/2006/relationships/image" Target="media/image4.jpeg"/><Relationship Id="rId45" Type="http://schemas.openxmlformats.org/officeDocument/2006/relationships/hyperlink" Target="https://www.saferunet.ru/adult/news/?cat=1501" TargetMode="External"/><Relationship Id="rId53" Type="http://schemas.openxmlformats.org/officeDocument/2006/relationships/image" Target="media/image5.jpeg"/><Relationship Id="rId58" Type="http://schemas.openxmlformats.org/officeDocument/2006/relationships/hyperlink" Target="https://www.saferunet.ru/expert/anons/" TargetMode="External"/><Relationship Id="rId66" Type="http://schemas.openxmlformats.org/officeDocument/2006/relationships/hyperlink" Target="https://www.saferunet.ru/mip/" TargetMode="External"/><Relationship Id="rId5" Type="http://schemas.openxmlformats.org/officeDocument/2006/relationships/hyperlink" Target="https://www.saferunet.ru/" TargetMode="External"/><Relationship Id="rId61" Type="http://schemas.openxmlformats.org/officeDocument/2006/relationships/hyperlink" Target="https://www.saferunet.ru/article/detail.php?ID=1294" TargetMode="External"/><Relationship Id="rId19" Type="http://schemas.openxmlformats.org/officeDocument/2006/relationships/hyperlink" Target="https://www.saferunet.ru/children/news/?cat=1484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www.saferunet.ru/children/news/?cat=1487" TargetMode="External"/><Relationship Id="rId27" Type="http://schemas.openxmlformats.org/officeDocument/2006/relationships/hyperlink" Target="https://www.saferunet.ru/teenager/" TargetMode="External"/><Relationship Id="rId30" Type="http://schemas.openxmlformats.org/officeDocument/2006/relationships/hyperlink" Target="https://www.saferunet.ru/teenager/news/?cat=1490" TargetMode="External"/><Relationship Id="rId35" Type="http://schemas.openxmlformats.org/officeDocument/2006/relationships/hyperlink" Target="https://www.saferunet.ru/teenager/news/?cat=1495" TargetMode="External"/><Relationship Id="rId43" Type="http://schemas.openxmlformats.org/officeDocument/2006/relationships/hyperlink" Target="https://www.saferunet.ru/adult/news/?cat=1499" TargetMode="External"/><Relationship Id="rId48" Type="http://schemas.openxmlformats.org/officeDocument/2006/relationships/hyperlink" Target="https://www.saferunet.ru/adult/news/?cat=1504" TargetMode="External"/><Relationship Id="rId56" Type="http://schemas.openxmlformats.org/officeDocument/2006/relationships/hyperlink" Target="https://www.saferunet.ru/expert/news/" TargetMode="External"/><Relationship Id="rId64" Type="http://schemas.openxmlformats.org/officeDocument/2006/relationships/image" Target="media/image7.wmf"/><Relationship Id="rId6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hyperlink" Target="https://www.saferunet.ru/adult/new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aferunet.ru/help/" TargetMode="External"/><Relationship Id="rId17" Type="http://schemas.openxmlformats.org/officeDocument/2006/relationships/hyperlink" Target="https://www.saferunet.ru/children/news/?cat=1482" TargetMode="External"/><Relationship Id="rId25" Type="http://schemas.openxmlformats.org/officeDocument/2006/relationships/hyperlink" Target="https://www.saferunet.ru/children/news/572/" TargetMode="External"/><Relationship Id="rId33" Type="http://schemas.openxmlformats.org/officeDocument/2006/relationships/hyperlink" Target="https://www.saferunet.ru/teenager/news/?cat=1493" TargetMode="External"/><Relationship Id="rId38" Type="http://schemas.openxmlformats.org/officeDocument/2006/relationships/hyperlink" Target="https://www.saferunet.ru/teenager/news/" TargetMode="External"/><Relationship Id="rId46" Type="http://schemas.openxmlformats.org/officeDocument/2006/relationships/hyperlink" Target="https://www.saferunet.ru/adult/news/?cat=1502" TargetMode="External"/><Relationship Id="rId59" Type="http://schemas.openxmlformats.org/officeDocument/2006/relationships/hyperlink" Target="https://www.saferunet.ru/expert/article/" TargetMode="External"/><Relationship Id="rId67" Type="http://schemas.openxmlformats.org/officeDocument/2006/relationships/image" Target="media/image8.gif"/><Relationship Id="rId20" Type="http://schemas.openxmlformats.org/officeDocument/2006/relationships/hyperlink" Target="https://www.saferunet.ru/children/news/?cat=1485" TargetMode="External"/><Relationship Id="rId41" Type="http://schemas.openxmlformats.org/officeDocument/2006/relationships/hyperlink" Target="https://www.saferunet.ru/adult/" TargetMode="External"/><Relationship Id="rId54" Type="http://schemas.openxmlformats.org/officeDocument/2006/relationships/hyperlink" Target="https://www.saferunet.ru/expert/" TargetMode="External"/><Relationship Id="rId62" Type="http://schemas.openxmlformats.org/officeDocument/2006/relationships/hyperlink" Target="https://www.saferunet.ru/article/detail.php?ID=12941294/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aferunet.ru/en/" TargetMode="External"/><Relationship Id="rId15" Type="http://schemas.openxmlformats.org/officeDocument/2006/relationships/hyperlink" Target="https://www.saferunet.ru/children/news/?cat=1480" TargetMode="External"/><Relationship Id="rId23" Type="http://schemas.openxmlformats.org/officeDocument/2006/relationships/hyperlink" Target="https://www.saferunet.ru/children/news/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https://www.saferunet.ru/teenager/news/?cat=1496" TargetMode="External"/><Relationship Id="rId49" Type="http://schemas.openxmlformats.org/officeDocument/2006/relationships/hyperlink" Target="https://www.saferunet.ru/adult/news/?cat=1505" TargetMode="External"/><Relationship Id="rId57" Type="http://schemas.openxmlformats.org/officeDocument/2006/relationships/hyperlink" Target="https://www.saferunet.ru/expert/events/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www.saferunet.ru/teenager/news/?cat=1491" TargetMode="External"/><Relationship Id="rId44" Type="http://schemas.openxmlformats.org/officeDocument/2006/relationships/hyperlink" Target="https://www.saferunet.ru/adult/news/?cat=1500" TargetMode="External"/><Relationship Id="rId52" Type="http://schemas.openxmlformats.org/officeDocument/2006/relationships/hyperlink" Target="https://www.saferunet.ru/adult/news/1104/" TargetMode="External"/><Relationship Id="rId60" Type="http://schemas.openxmlformats.org/officeDocument/2006/relationships/hyperlink" Target="https://www.saferunet.ru/expert/view/" TargetMode="External"/><Relationship Id="rId65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hyperlink" Target="https://www.saferunet.ru/children/" TargetMode="External"/><Relationship Id="rId18" Type="http://schemas.openxmlformats.org/officeDocument/2006/relationships/hyperlink" Target="https://www.saferunet.ru/children/news/?cat=1483" TargetMode="External"/><Relationship Id="rId39" Type="http://schemas.openxmlformats.org/officeDocument/2006/relationships/hyperlink" Target="https://www.saferunet.ru/teenager/news/1218/" TargetMode="External"/><Relationship Id="rId34" Type="http://schemas.openxmlformats.org/officeDocument/2006/relationships/hyperlink" Target="https://www.saferunet.ru/teenager/news/?cat=1494" TargetMode="External"/><Relationship Id="rId50" Type="http://schemas.openxmlformats.org/officeDocument/2006/relationships/hyperlink" Target="https://www.saferunet.ru/adult/news/" TargetMode="External"/><Relationship Id="rId55" Type="http://schemas.openxmlformats.org/officeDocument/2006/relationships/hyperlink" Target="javascript:void(0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2</cp:revision>
  <dcterms:created xsi:type="dcterms:W3CDTF">2021-04-10T16:46:00Z</dcterms:created>
  <dcterms:modified xsi:type="dcterms:W3CDTF">2021-04-10T16:47:00Z</dcterms:modified>
</cp:coreProperties>
</file>